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DE18E" w14:textId="77777777" w:rsidR="00AA5681" w:rsidRDefault="00AA5681">
      <w:pPr>
        <w:rPr>
          <w:rFonts w:hint="eastAsia"/>
        </w:rPr>
      </w:pPr>
    </w:p>
    <w:p w14:paraId="40A2D6A3" w14:textId="77777777" w:rsidR="00AA5681" w:rsidRDefault="00AA5681">
      <w:pPr>
        <w:rPr>
          <w:rFonts w:hint="eastAsia"/>
        </w:rPr>
      </w:pPr>
      <w:r>
        <w:rPr>
          <w:rFonts w:hint="eastAsia"/>
        </w:rPr>
        <w:tab/>
        <w:t>矫若游龙的拼音：jiǎo ruò yóu lóng</w:t>
      </w:r>
    </w:p>
    <w:p w14:paraId="23128F37" w14:textId="77777777" w:rsidR="00AA5681" w:rsidRDefault="00AA5681">
      <w:pPr>
        <w:rPr>
          <w:rFonts w:hint="eastAsia"/>
        </w:rPr>
      </w:pPr>
    </w:p>
    <w:p w14:paraId="7EE9A88A" w14:textId="77777777" w:rsidR="00AA5681" w:rsidRDefault="00AA5681">
      <w:pPr>
        <w:rPr>
          <w:rFonts w:hint="eastAsia"/>
        </w:rPr>
      </w:pPr>
    </w:p>
    <w:p w14:paraId="731744E3" w14:textId="77777777" w:rsidR="00AA5681" w:rsidRDefault="00AA5681">
      <w:pPr>
        <w:rPr>
          <w:rFonts w:hint="eastAsia"/>
        </w:rPr>
      </w:pPr>
      <w:r>
        <w:rPr>
          <w:rFonts w:hint="eastAsia"/>
        </w:rPr>
        <w:tab/>
        <w:t>“矫若游龙”是一个源自古代汉语的成语，意指姿态优美、动作灵活自如，如同龙在水中游动一般。这个成语不仅用于形容书法中的笔势流畅、变化多端，还广泛应用于描述各种艺术形式中表现出的灵动与自由。在中华文化的长河中，“龙”是吉祥和力量的象征，代表着一种超越凡俗的精神境界，而“游”则寓意着无拘无束、自在随心的生活态度。</w:t>
      </w:r>
    </w:p>
    <w:p w14:paraId="3BD56F3F" w14:textId="77777777" w:rsidR="00AA5681" w:rsidRDefault="00AA5681">
      <w:pPr>
        <w:rPr>
          <w:rFonts w:hint="eastAsia"/>
        </w:rPr>
      </w:pPr>
    </w:p>
    <w:p w14:paraId="1E5D6A69" w14:textId="77777777" w:rsidR="00AA5681" w:rsidRDefault="00AA5681">
      <w:pPr>
        <w:rPr>
          <w:rFonts w:hint="eastAsia"/>
        </w:rPr>
      </w:pPr>
    </w:p>
    <w:p w14:paraId="13F176E4" w14:textId="77777777" w:rsidR="00AA5681" w:rsidRDefault="00AA5681">
      <w:pPr>
        <w:rPr>
          <w:rFonts w:hint="eastAsia"/>
        </w:rPr>
      </w:pPr>
    </w:p>
    <w:p w14:paraId="6764F265" w14:textId="77777777" w:rsidR="00AA5681" w:rsidRDefault="00AA5681">
      <w:pPr>
        <w:rPr>
          <w:rFonts w:hint="eastAsia"/>
        </w:rPr>
      </w:pPr>
      <w:r>
        <w:rPr>
          <w:rFonts w:hint="eastAsia"/>
        </w:rPr>
        <w:tab/>
        <w:t>成语的来源与演变</w:t>
      </w:r>
    </w:p>
    <w:p w14:paraId="61479274" w14:textId="77777777" w:rsidR="00AA5681" w:rsidRDefault="00AA5681">
      <w:pPr>
        <w:rPr>
          <w:rFonts w:hint="eastAsia"/>
        </w:rPr>
      </w:pPr>
    </w:p>
    <w:p w14:paraId="1ABFDF45" w14:textId="77777777" w:rsidR="00AA5681" w:rsidRDefault="00AA5681">
      <w:pPr>
        <w:rPr>
          <w:rFonts w:hint="eastAsia"/>
        </w:rPr>
      </w:pPr>
    </w:p>
    <w:p w14:paraId="53D36E9A" w14:textId="77777777" w:rsidR="00AA5681" w:rsidRDefault="00AA5681">
      <w:pPr>
        <w:rPr>
          <w:rFonts w:hint="eastAsia"/>
        </w:rPr>
      </w:pPr>
      <w:r>
        <w:rPr>
          <w:rFonts w:hint="eastAsia"/>
        </w:rPr>
        <w:tab/>
        <w:t>关于“矫若游龙”的确切出处，历史上有不同的记载。其中最为人熟知的一个版本来自于东晋时期著名书法家王羲之的《兰亭序》：“永和九年，岁在癸丑，暮春之初，会于会稽山阴之兰亭，修禊事也。群贤毕至，少长咸集。此地有崇山峻岭，茂林修竹；又有清流激湍，映带左右，引以为流觞曲水，列坐其次。虽无丝竹管弦之盛，一觞一咏，亦足以畅叙幽情。”这里的“流觞曲水”被后世文人墨客用来比喻文章或书法线条流畅自然，就像曲水流觞那样优雅自如，进而演化出了“矫若游龙”的说法。</w:t>
      </w:r>
    </w:p>
    <w:p w14:paraId="4943F4AE" w14:textId="77777777" w:rsidR="00AA5681" w:rsidRDefault="00AA5681">
      <w:pPr>
        <w:rPr>
          <w:rFonts w:hint="eastAsia"/>
        </w:rPr>
      </w:pPr>
    </w:p>
    <w:p w14:paraId="7E04A433" w14:textId="77777777" w:rsidR="00AA5681" w:rsidRDefault="00AA5681">
      <w:pPr>
        <w:rPr>
          <w:rFonts w:hint="eastAsia"/>
        </w:rPr>
      </w:pPr>
    </w:p>
    <w:p w14:paraId="3CE72D9D" w14:textId="77777777" w:rsidR="00AA5681" w:rsidRDefault="00AA5681">
      <w:pPr>
        <w:rPr>
          <w:rFonts w:hint="eastAsia"/>
        </w:rPr>
      </w:pPr>
    </w:p>
    <w:p w14:paraId="6B38DC63" w14:textId="77777777" w:rsidR="00AA5681" w:rsidRDefault="00AA5681">
      <w:pPr>
        <w:rPr>
          <w:rFonts w:hint="eastAsia"/>
        </w:rPr>
      </w:pPr>
      <w:r>
        <w:rPr>
          <w:rFonts w:hint="eastAsia"/>
        </w:rPr>
        <w:tab/>
        <w:t>在书法艺术中的应用</w:t>
      </w:r>
    </w:p>
    <w:p w14:paraId="5F44D3FF" w14:textId="77777777" w:rsidR="00AA5681" w:rsidRDefault="00AA5681">
      <w:pPr>
        <w:rPr>
          <w:rFonts w:hint="eastAsia"/>
        </w:rPr>
      </w:pPr>
    </w:p>
    <w:p w14:paraId="1D54F88B" w14:textId="77777777" w:rsidR="00AA5681" w:rsidRDefault="00AA5681">
      <w:pPr>
        <w:rPr>
          <w:rFonts w:hint="eastAsia"/>
        </w:rPr>
      </w:pPr>
    </w:p>
    <w:p w14:paraId="53571842" w14:textId="77777777" w:rsidR="00AA5681" w:rsidRDefault="00AA5681">
      <w:pPr>
        <w:rPr>
          <w:rFonts w:hint="eastAsia"/>
        </w:rPr>
      </w:pPr>
      <w:r>
        <w:rPr>
          <w:rFonts w:hint="eastAsia"/>
        </w:rPr>
        <w:tab/>
        <w:t>在中国书法艺术中，“矫若游龙”常被用来形容那些笔法灵动、气势磅礴的作品。书法不仅是汉字书写的技术，更是一种表达个人情感与哲学思考的艺术形式。优秀的书法作品往往能够通过其独特的风格展现出作者的性格特点和审美追求。例如，草书以其奔放自由的形式，最能体现“矫若游龙”的精神内涵，每一笔都仿佛在空中舞动，既有力道又不失柔美，正如龙在云间翻腾，展现出非凡的魅力。</w:t>
      </w:r>
    </w:p>
    <w:p w14:paraId="796DE3E0" w14:textId="77777777" w:rsidR="00AA5681" w:rsidRDefault="00AA5681">
      <w:pPr>
        <w:rPr>
          <w:rFonts w:hint="eastAsia"/>
        </w:rPr>
      </w:pPr>
    </w:p>
    <w:p w14:paraId="385B1422" w14:textId="77777777" w:rsidR="00AA5681" w:rsidRDefault="00AA5681">
      <w:pPr>
        <w:rPr>
          <w:rFonts w:hint="eastAsia"/>
        </w:rPr>
      </w:pPr>
    </w:p>
    <w:p w14:paraId="027B769C" w14:textId="77777777" w:rsidR="00AA5681" w:rsidRDefault="00AA5681">
      <w:pPr>
        <w:rPr>
          <w:rFonts w:hint="eastAsia"/>
        </w:rPr>
      </w:pPr>
    </w:p>
    <w:p w14:paraId="72A6EAD5" w14:textId="77777777" w:rsidR="00AA5681" w:rsidRDefault="00AA5681">
      <w:pPr>
        <w:rPr>
          <w:rFonts w:hint="eastAsia"/>
        </w:rPr>
      </w:pPr>
      <w:r>
        <w:rPr>
          <w:rFonts w:hint="eastAsia"/>
        </w:rPr>
        <w:tab/>
        <w:t>现代语境下的意义拓展</w:t>
      </w:r>
    </w:p>
    <w:p w14:paraId="7AFE00AF" w14:textId="77777777" w:rsidR="00AA5681" w:rsidRDefault="00AA5681">
      <w:pPr>
        <w:rPr>
          <w:rFonts w:hint="eastAsia"/>
        </w:rPr>
      </w:pPr>
    </w:p>
    <w:p w14:paraId="606E4E90" w14:textId="77777777" w:rsidR="00AA5681" w:rsidRDefault="00AA5681">
      <w:pPr>
        <w:rPr>
          <w:rFonts w:hint="eastAsia"/>
        </w:rPr>
      </w:pPr>
    </w:p>
    <w:p w14:paraId="5879766F" w14:textId="77777777" w:rsidR="00AA5681" w:rsidRDefault="00AA5681">
      <w:pPr>
        <w:rPr>
          <w:rFonts w:hint="eastAsia"/>
        </w:rPr>
      </w:pPr>
      <w:r>
        <w:rPr>
          <w:rFonts w:hint="eastAsia"/>
        </w:rPr>
        <w:tab/>
        <w:t>随着时代的发展，“矫若游龙”这一成语的意义也在不断丰富和发展。在当代社会，它不再局限于对传统艺术的赞美，而是被赋予了更加广泛的含义。比如，在体育竞技领域，运动员们灵活多变的身手、精准无误的动作，同样可以用“矫若游龙”来形容；在设计与创意产业中，那些独具匠心、打破常规的设计方案，也常常被评价为具有“矫若游龙”般的创新精神。无论是在哪个领域，“矫若游龙”都象征着一种追求卓越、勇于探索未知世界的积极态度。</w:t>
      </w:r>
    </w:p>
    <w:p w14:paraId="025C528E" w14:textId="77777777" w:rsidR="00AA5681" w:rsidRDefault="00AA5681">
      <w:pPr>
        <w:rPr>
          <w:rFonts w:hint="eastAsia"/>
        </w:rPr>
      </w:pPr>
    </w:p>
    <w:p w14:paraId="32AA08BF" w14:textId="77777777" w:rsidR="00AA5681" w:rsidRDefault="00AA5681">
      <w:pPr>
        <w:rPr>
          <w:rFonts w:hint="eastAsia"/>
        </w:rPr>
      </w:pPr>
    </w:p>
    <w:p w14:paraId="67626CCD" w14:textId="77777777" w:rsidR="00AA5681" w:rsidRDefault="00AA5681">
      <w:pPr>
        <w:rPr>
          <w:rFonts w:hint="eastAsia"/>
        </w:rPr>
      </w:pPr>
    </w:p>
    <w:p w14:paraId="606CCD40" w14:textId="77777777" w:rsidR="00AA5681" w:rsidRDefault="00AA5681">
      <w:pPr>
        <w:rPr>
          <w:rFonts w:hint="eastAsia"/>
        </w:rPr>
      </w:pPr>
      <w:r>
        <w:rPr>
          <w:rFonts w:hint="eastAsia"/>
        </w:rPr>
        <w:tab/>
        <w:t>最后的总结</w:t>
      </w:r>
    </w:p>
    <w:p w14:paraId="47F62A26" w14:textId="77777777" w:rsidR="00AA5681" w:rsidRDefault="00AA5681">
      <w:pPr>
        <w:rPr>
          <w:rFonts w:hint="eastAsia"/>
        </w:rPr>
      </w:pPr>
    </w:p>
    <w:p w14:paraId="463FD3EE" w14:textId="77777777" w:rsidR="00AA5681" w:rsidRDefault="00AA5681">
      <w:pPr>
        <w:rPr>
          <w:rFonts w:hint="eastAsia"/>
        </w:rPr>
      </w:pPr>
    </w:p>
    <w:p w14:paraId="63F491FA" w14:textId="77777777" w:rsidR="00AA5681" w:rsidRDefault="00AA5681">
      <w:pPr>
        <w:rPr>
          <w:rFonts w:hint="eastAsia"/>
        </w:rPr>
      </w:pPr>
      <w:r>
        <w:rPr>
          <w:rFonts w:hint="eastAsia"/>
        </w:rPr>
        <w:tab/>
        <w:t>“矫若游龙”不仅是一个充满诗意的成语，更是中华民族文化宝库中一颗璀璨的明珠。它不仅仅描述了一种外在的美感，更重要的是传递了一种内在的精神——即在任何环境下都能保持自我、勇于挑战、不断前进的生命态度。无论是个人成长还是社会发展，“矫若游龙”的精神都是值得我们去学习和传承的宝贵财富。</w:t>
      </w:r>
    </w:p>
    <w:p w14:paraId="31EC39B1" w14:textId="77777777" w:rsidR="00AA5681" w:rsidRDefault="00AA5681">
      <w:pPr>
        <w:rPr>
          <w:rFonts w:hint="eastAsia"/>
        </w:rPr>
      </w:pPr>
    </w:p>
    <w:p w14:paraId="6D341A05" w14:textId="77777777" w:rsidR="00AA5681" w:rsidRDefault="00AA5681">
      <w:pPr>
        <w:rPr>
          <w:rFonts w:hint="eastAsia"/>
        </w:rPr>
      </w:pPr>
    </w:p>
    <w:p w14:paraId="2CB61C4F" w14:textId="77777777" w:rsidR="00AA5681" w:rsidRDefault="00AA5681">
      <w:pPr>
        <w:rPr>
          <w:rFonts w:hint="eastAsia"/>
        </w:rPr>
      </w:pPr>
      <w:r>
        <w:rPr>
          <w:rFonts w:hint="eastAsia"/>
        </w:rPr>
        <w:t>本文是由懂得生活网（dongdeshenghuo.com）为大家创作</w:t>
      </w:r>
    </w:p>
    <w:p w14:paraId="438AC4BF" w14:textId="1184BF93" w:rsidR="00397261" w:rsidRDefault="00397261"/>
    <w:sectPr w:rsidR="003972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261"/>
    <w:rsid w:val="00397261"/>
    <w:rsid w:val="005077C5"/>
    <w:rsid w:val="00AA5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E036-A297-46A4-AE0A-DFF5B5292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2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2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2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2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2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2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2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2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2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2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2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2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261"/>
    <w:rPr>
      <w:rFonts w:cstheme="majorBidi"/>
      <w:color w:val="2F5496" w:themeColor="accent1" w:themeShade="BF"/>
      <w:sz w:val="28"/>
      <w:szCs w:val="28"/>
    </w:rPr>
  </w:style>
  <w:style w:type="character" w:customStyle="1" w:styleId="50">
    <w:name w:val="标题 5 字符"/>
    <w:basedOn w:val="a0"/>
    <w:link w:val="5"/>
    <w:uiPriority w:val="9"/>
    <w:semiHidden/>
    <w:rsid w:val="00397261"/>
    <w:rPr>
      <w:rFonts w:cstheme="majorBidi"/>
      <w:color w:val="2F5496" w:themeColor="accent1" w:themeShade="BF"/>
      <w:sz w:val="24"/>
    </w:rPr>
  </w:style>
  <w:style w:type="character" w:customStyle="1" w:styleId="60">
    <w:name w:val="标题 6 字符"/>
    <w:basedOn w:val="a0"/>
    <w:link w:val="6"/>
    <w:uiPriority w:val="9"/>
    <w:semiHidden/>
    <w:rsid w:val="00397261"/>
    <w:rPr>
      <w:rFonts w:cstheme="majorBidi"/>
      <w:b/>
      <w:bCs/>
      <w:color w:val="2F5496" w:themeColor="accent1" w:themeShade="BF"/>
    </w:rPr>
  </w:style>
  <w:style w:type="character" w:customStyle="1" w:styleId="70">
    <w:name w:val="标题 7 字符"/>
    <w:basedOn w:val="a0"/>
    <w:link w:val="7"/>
    <w:uiPriority w:val="9"/>
    <w:semiHidden/>
    <w:rsid w:val="00397261"/>
    <w:rPr>
      <w:rFonts w:cstheme="majorBidi"/>
      <w:b/>
      <w:bCs/>
      <w:color w:val="595959" w:themeColor="text1" w:themeTint="A6"/>
    </w:rPr>
  </w:style>
  <w:style w:type="character" w:customStyle="1" w:styleId="80">
    <w:name w:val="标题 8 字符"/>
    <w:basedOn w:val="a0"/>
    <w:link w:val="8"/>
    <w:uiPriority w:val="9"/>
    <w:semiHidden/>
    <w:rsid w:val="00397261"/>
    <w:rPr>
      <w:rFonts w:cstheme="majorBidi"/>
      <w:color w:val="595959" w:themeColor="text1" w:themeTint="A6"/>
    </w:rPr>
  </w:style>
  <w:style w:type="character" w:customStyle="1" w:styleId="90">
    <w:name w:val="标题 9 字符"/>
    <w:basedOn w:val="a0"/>
    <w:link w:val="9"/>
    <w:uiPriority w:val="9"/>
    <w:semiHidden/>
    <w:rsid w:val="00397261"/>
    <w:rPr>
      <w:rFonts w:eastAsiaTheme="majorEastAsia" w:cstheme="majorBidi"/>
      <w:color w:val="595959" w:themeColor="text1" w:themeTint="A6"/>
    </w:rPr>
  </w:style>
  <w:style w:type="paragraph" w:styleId="a3">
    <w:name w:val="Title"/>
    <w:basedOn w:val="a"/>
    <w:next w:val="a"/>
    <w:link w:val="a4"/>
    <w:uiPriority w:val="10"/>
    <w:qFormat/>
    <w:rsid w:val="003972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2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2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2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261"/>
    <w:pPr>
      <w:spacing w:before="160"/>
      <w:jc w:val="center"/>
    </w:pPr>
    <w:rPr>
      <w:i/>
      <w:iCs/>
      <w:color w:val="404040" w:themeColor="text1" w:themeTint="BF"/>
    </w:rPr>
  </w:style>
  <w:style w:type="character" w:customStyle="1" w:styleId="a8">
    <w:name w:val="引用 字符"/>
    <w:basedOn w:val="a0"/>
    <w:link w:val="a7"/>
    <w:uiPriority w:val="29"/>
    <w:rsid w:val="00397261"/>
    <w:rPr>
      <w:i/>
      <w:iCs/>
      <w:color w:val="404040" w:themeColor="text1" w:themeTint="BF"/>
    </w:rPr>
  </w:style>
  <w:style w:type="paragraph" w:styleId="a9">
    <w:name w:val="List Paragraph"/>
    <w:basedOn w:val="a"/>
    <w:uiPriority w:val="34"/>
    <w:qFormat/>
    <w:rsid w:val="00397261"/>
    <w:pPr>
      <w:ind w:left="720"/>
      <w:contextualSpacing/>
    </w:pPr>
  </w:style>
  <w:style w:type="character" w:styleId="aa">
    <w:name w:val="Intense Emphasis"/>
    <w:basedOn w:val="a0"/>
    <w:uiPriority w:val="21"/>
    <w:qFormat/>
    <w:rsid w:val="00397261"/>
    <w:rPr>
      <w:i/>
      <w:iCs/>
      <w:color w:val="2F5496" w:themeColor="accent1" w:themeShade="BF"/>
    </w:rPr>
  </w:style>
  <w:style w:type="paragraph" w:styleId="ab">
    <w:name w:val="Intense Quote"/>
    <w:basedOn w:val="a"/>
    <w:next w:val="a"/>
    <w:link w:val="ac"/>
    <w:uiPriority w:val="30"/>
    <w:qFormat/>
    <w:rsid w:val="003972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261"/>
    <w:rPr>
      <w:i/>
      <w:iCs/>
      <w:color w:val="2F5496" w:themeColor="accent1" w:themeShade="BF"/>
    </w:rPr>
  </w:style>
  <w:style w:type="character" w:styleId="ad">
    <w:name w:val="Intense Reference"/>
    <w:basedOn w:val="a0"/>
    <w:uiPriority w:val="32"/>
    <w:qFormat/>
    <w:rsid w:val="003972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