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9958E" w14:textId="77777777" w:rsidR="00AB7056" w:rsidRDefault="00AB7056">
      <w:pPr>
        <w:rPr>
          <w:rFonts w:hint="eastAsia"/>
        </w:rPr>
      </w:pPr>
      <w:r>
        <w:rPr>
          <w:rFonts w:hint="eastAsia"/>
        </w:rPr>
        <w:t>渍败的拼音：zì bài</w:t>
      </w:r>
    </w:p>
    <w:p w14:paraId="1AFA9171" w14:textId="77777777" w:rsidR="00AB7056" w:rsidRDefault="00AB7056">
      <w:pPr>
        <w:rPr>
          <w:rFonts w:hint="eastAsia"/>
        </w:rPr>
      </w:pPr>
      <w:r>
        <w:rPr>
          <w:rFonts w:hint="eastAsia"/>
        </w:rPr>
        <w:t>“渍败”这个词在现代汉语中并不常见，但它蕴含着丰富的语义和文化背景。从字面上看，“渍”意为浸湿、染上污迹，而“败”则表示腐烂、衰败或失败。“渍败”可以理解为因浸润而导致的腐坏或损坏，通常用来形容某种状态或过程。接下来，我们将从词源、应用场景以及文化意义等方面对这个词进行深入探讨。</w:t>
      </w:r>
    </w:p>
    <w:p w14:paraId="3896BEBD" w14:textId="77777777" w:rsidR="00AB7056" w:rsidRDefault="00AB7056">
      <w:pPr>
        <w:rPr>
          <w:rFonts w:hint="eastAsia"/>
        </w:rPr>
      </w:pPr>
    </w:p>
    <w:p w14:paraId="0DEB24F2" w14:textId="77777777" w:rsidR="00AB7056" w:rsidRDefault="00AB7056">
      <w:pPr>
        <w:rPr>
          <w:rFonts w:hint="eastAsia"/>
        </w:rPr>
      </w:pPr>
      <w:r>
        <w:rPr>
          <w:rFonts w:hint="eastAsia"/>
        </w:rPr>
        <w:t>词源与历史背景</w:t>
      </w:r>
    </w:p>
    <w:p w14:paraId="0CE0E3D2" w14:textId="77777777" w:rsidR="00AB7056" w:rsidRDefault="00AB7056">
      <w:pPr>
        <w:rPr>
          <w:rFonts w:hint="eastAsia"/>
        </w:rPr>
      </w:pPr>
      <w:r>
        <w:rPr>
          <w:rFonts w:hint="eastAsia"/>
        </w:rPr>
        <w:t>“渍败”一词最早出现在古代文献中，尤其是在一些农业、手工业相关的记录里。古人观察到，当农作物被雨水长时间浸泡后，容易发生霉变或腐烂；同样地，在纺织业中，布料如果长期受潮，也会出现类似的情况。因此，“渍败”逐渐成为描述这一现象的专用词汇。随着社会的发展，“渍败”的含义进一步扩展，不再局限于物质层面，还可以用以比喻人际关系、道德品质甚至国家治理中的问题。</w:t>
      </w:r>
    </w:p>
    <w:p w14:paraId="08B896C7" w14:textId="77777777" w:rsidR="00AB7056" w:rsidRDefault="00AB7056">
      <w:pPr>
        <w:rPr>
          <w:rFonts w:hint="eastAsia"/>
        </w:rPr>
      </w:pPr>
    </w:p>
    <w:p w14:paraId="5248B6C6" w14:textId="77777777" w:rsidR="00AB7056" w:rsidRDefault="00AB7056">
      <w:pPr>
        <w:rPr>
          <w:rFonts w:hint="eastAsia"/>
        </w:rPr>
      </w:pPr>
      <w:r>
        <w:rPr>
          <w:rFonts w:hint="eastAsia"/>
        </w:rPr>
        <w:t>应用场景分析</w:t>
      </w:r>
    </w:p>
    <w:p w14:paraId="5D428910" w14:textId="77777777" w:rsidR="00AB7056" w:rsidRDefault="00AB7056">
      <w:pPr>
        <w:rPr>
          <w:rFonts w:hint="eastAsia"/>
        </w:rPr>
      </w:pPr>
      <w:r>
        <w:rPr>
          <w:rFonts w:hint="eastAsia"/>
        </w:rPr>
        <w:t>在实际生活中，“渍败”常用于文学创作和哲学思考。例如，在描写自然灾害时，作家可能会用“渍败”来形容洪水过后农田的惨状；而在探讨人性弱点时，哲学家也可能借用这个词来隐喻人心受到外界不良影响后的堕落。“渍败”还经常出现在法律条文和技术报告中，特别是在涉及食品卫生、建筑材料等领域时，它能够准确表达因潮湿引发的质量问题。</w:t>
      </w:r>
    </w:p>
    <w:p w14:paraId="4665DE8F" w14:textId="77777777" w:rsidR="00AB7056" w:rsidRDefault="00AB7056">
      <w:pPr>
        <w:rPr>
          <w:rFonts w:hint="eastAsia"/>
        </w:rPr>
      </w:pPr>
    </w:p>
    <w:p w14:paraId="46621CA9" w14:textId="77777777" w:rsidR="00AB7056" w:rsidRDefault="00AB7056">
      <w:pPr>
        <w:rPr>
          <w:rFonts w:hint="eastAsia"/>
        </w:rPr>
      </w:pPr>
      <w:r>
        <w:rPr>
          <w:rFonts w:hint="eastAsia"/>
        </w:rPr>
        <w:t>文化意义与象征</w:t>
      </w:r>
    </w:p>
    <w:p w14:paraId="3B38E33C" w14:textId="77777777" w:rsidR="00AB7056" w:rsidRDefault="00AB7056">
      <w:pPr>
        <w:rPr>
          <w:rFonts w:hint="eastAsia"/>
        </w:rPr>
      </w:pPr>
      <w:r>
        <w:rPr>
          <w:rFonts w:hint="eastAsia"/>
        </w:rPr>
        <w:t>从更深层次的文化角度来看，“渍败”不仅仅是一个简单的词汇，它还承载了中国传统文化中关于“天人合一”的思想。古人认为，自然界的规律与人类的行为息息相关，任何违背自然法则的行为都会导致灾难性的后果。比如，过度砍伐森林可能导致水土流失，从而引发洪水泛滥，最终造成农作物“渍败”。这种因果关系提醒人们要尊重自然、珍惜资源，同时也警示我们在处理人际关系和社会事务时应保持谨慎，避免因一时疏忽而导致不可挽回的损失。</w:t>
      </w:r>
    </w:p>
    <w:p w14:paraId="08B05DE3" w14:textId="77777777" w:rsidR="00AB7056" w:rsidRDefault="00AB7056">
      <w:pPr>
        <w:rPr>
          <w:rFonts w:hint="eastAsia"/>
        </w:rPr>
      </w:pPr>
    </w:p>
    <w:p w14:paraId="54B1CC81" w14:textId="77777777" w:rsidR="00AB7056" w:rsidRDefault="00AB7056">
      <w:pPr>
        <w:rPr>
          <w:rFonts w:hint="eastAsia"/>
        </w:rPr>
      </w:pPr>
      <w:r>
        <w:rPr>
          <w:rFonts w:hint="eastAsia"/>
        </w:rPr>
        <w:t>现代价值与启示</w:t>
      </w:r>
    </w:p>
    <w:p w14:paraId="6B249F17" w14:textId="77777777" w:rsidR="00AB7056" w:rsidRDefault="00AB7056">
      <w:pPr>
        <w:rPr>
          <w:rFonts w:hint="eastAsia"/>
        </w:rPr>
      </w:pPr>
      <w:r>
        <w:rPr>
          <w:rFonts w:hint="eastAsia"/>
        </w:rPr>
        <w:t>尽管“渍败”这个词在现代社会中的使用频率较低，但其背后所蕴含的智慧依然具有重要的现实意义。在全球气候变化日益严峻的今天，我们面临着越来越多的极端天气事件，如暴雨、洪涝等，这些都可能直接或间接导致各种形式的“渍败”。如何通过科学手段预防这些问题，同时提升公众的环保意识，已经成为全人类共同面临的挑战。“渍败”还提醒我们关注心理健康，因为内心的“渍败”往往比外在的损害更加难以察觉和修复。</w:t>
      </w:r>
    </w:p>
    <w:p w14:paraId="278B0A65" w14:textId="77777777" w:rsidR="00AB7056" w:rsidRDefault="00AB7056">
      <w:pPr>
        <w:rPr>
          <w:rFonts w:hint="eastAsia"/>
        </w:rPr>
      </w:pPr>
    </w:p>
    <w:p w14:paraId="4274ADC5" w14:textId="77777777" w:rsidR="00AB7056" w:rsidRDefault="00AB7056">
      <w:pPr>
        <w:rPr>
          <w:rFonts w:hint="eastAsia"/>
        </w:rPr>
      </w:pPr>
      <w:r>
        <w:rPr>
          <w:rFonts w:hint="eastAsia"/>
        </w:rPr>
        <w:t>最后的总结</w:t>
      </w:r>
    </w:p>
    <w:p w14:paraId="7851D8B0" w14:textId="77777777" w:rsidR="00AB7056" w:rsidRDefault="00AB7056">
      <w:pPr>
        <w:rPr>
          <w:rFonts w:hint="eastAsia"/>
        </w:rPr>
      </w:pPr>
      <w:r>
        <w:rPr>
          <w:rFonts w:hint="eastAsia"/>
        </w:rPr>
        <w:t>“渍败”虽然只是一个普通的汉语词汇，但它却浓缩了千百年来中华民族对自然、社会和人生的深刻思考。无论是在日常生活中还是学术研究中，我们都应该重视这个词所传递的信息，并从中汲取有益的经验教训，为构建更加和谐美好的世界贡献力量。</w:t>
      </w:r>
    </w:p>
    <w:p w14:paraId="5AEAEAF6" w14:textId="77777777" w:rsidR="00AB7056" w:rsidRDefault="00AB7056">
      <w:pPr>
        <w:rPr>
          <w:rFonts w:hint="eastAsia"/>
        </w:rPr>
      </w:pPr>
    </w:p>
    <w:p w14:paraId="48534BF4" w14:textId="77777777" w:rsidR="00AB7056" w:rsidRDefault="00AB70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02A84" w14:textId="0144D2B0" w:rsidR="001E6D67" w:rsidRDefault="001E6D67"/>
    <w:sectPr w:rsidR="001E6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67"/>
    <w:rsid w:val="001E6D67"/>
    <w:rsid w:val="005077C5"/>
    <w:rsid w:val="00AB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8CF47-6D71-4E9B-9C17-42A8B554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