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6D7D" w14:textId="77777777" w:rsidR="00446C12" w:rsidRDefault="00446C12">
      <w:pPr>
        <w:rPr>
          <w:rFonts w:hint="eastAsia"/>
        </w:rPr>
      </w:pPr>
    </w:p>
    <w:p w14:paraId="3070F762" w14:textId="77777777" w:rsidR="00446C12" w:rsidRDefault="00446C12">
      <w:pPr>
        <w:rPr>
          <w:rFonts w:hint="eastAsia"/>
        </w:rPr>
      </w:pPr>
      <w:r>
        <w:rPr>
          <w:rFonts w:hint="eastAsia"/>
        </w:rPr>
        <w:tab/>
        <w:t>段字大写怎么写</w:t>
      </w:r>
    </w:p>
    <w:p w14:paraId="3F6DD829" w14:textId="77777777" w:rsidR="00446C12" w:rsidRDefault="00446C12">
      <w:pPr>
        <w:rPr>
          <w:rFonts w:hint="eastAsia"/>
        </w:rPr>
      </w:pPr>
    </w:p>
    <w:p w14:paraId="4D270240" w14:textId="77777777" w:rsidR="00446C12" w:rsidRDefault="00446C12">
      <w:pPr>
        <w:rPr>
          <w:rFonts w:hint="eastAsia"/>
        </w:rPr>
      </w:pPr>
    </w:p>
    <w:p w14:paraId="23E170FF" w14:textId="77777777" w:rsidR="00446C12" w:rsidRDefault="00446C12">
      <w:pPr>
        <w:rPr>
          <w:rFonts w:hint="eastAsia"/>
        </w:rPr>
      </w:pPr>
      <w:r>
        <w:rPr>
          <w:rFonts w:hint="eastAsia"/>
        </w:rPr>
        <w:tab/>
        <w:t>在中文书写中，大写的概念通常并不如英文中的大小写转换那样直接。然而，在特定的情境下，比如财务文件、法律文书等正式场合，为了防止篡改，数字和其他一些字符会有其“大写”形式，这在中国被称为“大写数字”。例如，“壹、贰、叁、肆、伍、陆、柒、捌、玖、拾、佰、仟、万、亿”等就是“一、二、三、四、五、六、七、八、九、十、百、千、万、亿”的大写形式。</w:t>
      </w:r>
    </w:p>
    <w:p w14:paraId="3A66F4E5" w14:textId="77777777" w:rsidR="00446C12" w:rsidRDefault="00446C12">
      <w:pPr>
        <w:rPr>
          <w:rFonts w:hint="eastAsia"/>
        </w:rPr>
      </w:pPr>
    </w:p>
    <w:p w14:paraId="60B523CE" w14:textId="77777777" w:rsidR="00446C12" w:rsidRDefault="00446C12">
      <w:pPr>
        <w:rPr>
          <w:rFonts w:hint="eastAsia"/>
        </w:rPr>
      </w:pPr>
    </w:p>
    <w:p w14:paraId="41956169" w14:textId="77777777" w:rsidR="00446C12" w:rsidRDefault="00446C12">
      <w:pPr>
        <w:rPr>
          <w:rFonts w:hint="eastAsia"/>
        </w:rPr>
      </w:pPr>
    </w:p>
    <w:p w14:paraId="58C11D68" w14:textId="77777777" w:rsidR="00446C12" w:rsidRDefault="00446C12">
      <w:pPr>
        <w:rPr>
          <w:rFonts w:hint="eastAsia"/>
        </w:rPr>
      </w:pPr>
      <w:r>
        <w:rPr>
          <w:rFonts w:hint="eastAsia"/>
        </w:rPr>
        <w:tab/>
        <w:t>大写数字的应用场景</w:t>
      </w:r>
    </w:p>
    <w:p w14:paraId="14C49D5D" w14:textId="77777777" w:rsidR="00446C12" w:rsidRDefault="00446C12">
      <w:pPr>
        <w:rPr>
          <w:rFonts w:hint="eastAsia"/>
        </w:rPr>
      </w:pPr>
    </w:p>
    <w:p w14:paraId="033E00FF" w14:textId="77777777" w:rsidR="00446C12" w:rsidRDefault="00446C12">
      <w:pPr>
        <w:rPr>
          <w:rFonts w:hint="eastAsia"/>
        </w:rPr>
      </w:pPr>
    </w:p>
    <w:p w14:paraId="39CABD28" w14:textId="77777777" w:rsidR="00446C12" w:rsidRDefault="00446C12">
      <w:pPr>
        <w:rPr>
          <w:rFonts w:hint="eastAsia"/>
        </w:rPr>
      </w:pPr>
      <w:r>
        <w:rPr>
          <w:rFonts w:hint="eastAsia"/>
        </w:rPr>
        <w:tab/>
        <w:t>大写数字最常出现在银行票据、合同金额、发票金额以及其他需要高度准确性和防篡改性的文件中。使用大写数字可以有效避免数字被轻易修改，增加文件的安全性。在填写这些文件时，通常还会要求在数字后面加上“整”或“正”字，以进一步防止篡改。</w:t>
      </w:r>
    </w:p>
    <w:p w14:paraId="4D9B4C9B" w14:textId="77777777" w:rsidR="00446C12" w:rsidRDefault="00446C12">
      <w:pPr>
        <w:rPr>
          <w:rFonts w:hint="eastAsia"/>
        </w:rPr>
      </w:pPr>
    </w:p>
    <w:p w14:paraId="1D2A883A" w14:textId="77777777" w:rsidR="00446C12" w:rsidRDefault="00446C12">
      <w:pPr>
        <w:rPr>
          <w:rFonts w:hint="eastAsia"/>
        </w:rPr>
      </w:pPr>
    </w:p>
    <w:p w14:paraId="673D9DFB" w14:textId="77777777" w:rsidR="00446C12" w:rsidRDefault="00446C12">
      <w:pPr>
        <w:rPr>
          <w:rFonts w:hint="eastAsia"/>
        </w:rPr>
      </w:pPr>
    </w:p>
    <w:p w14:paraId="2D0DAD0C" w14:textId="77777777" w:rsidR="00446C12" w:rsidRDefault="00446C12">
      <w:pPr>
        <w:rPr>
          <w:rFonts w:hint="eastAsia"/>
        </w:rPr>
      </w:pPr>
      <w:r>
        <w:rPr>
          <w:rFonts w:hint="eastAsia"/>
        </w:rPr>
        <w:tab/>
        <w:t>如何将普通数字转换为大写数字</w:t>
      </w:r>
    </w:p>
    <w:p w14:paraId="243C1ED6" w14:textId="77777777" w:rsidR="00446C12" w:rsidRDefault="00446C12">
      <w:pPr>
        <w:rPr>
          <w:rFonts w:hint="eastAsia"/>
        </w:rPr>
      </w:pPr>
    </w:p>
    <w:p w14:paraId="585D7017" w14:textId="77777777" w:rsidR="00446C12" w:rsidRDefault="00446C12">
      <w:pPr>
        <w:rPr>
          <w:rFonts w:hint="eastAsia"/>
        </w:rPr>
      </w:pPr>
    </w:p>
    <w:p w14:paraId="6FF61E77" w14:textId="77777777" w:rsidR="00446C12" w:rsidRDefault="00446C12">
      <w:pPr>
        <w:rPr>
          <w:rFonts w:hint="eastAsia"/>
        </w:rPr>
      </w:pPr>
      <w:r>
        <w:rPr>
          <w:rFonts w:hint="eastAsia"/>
        </w:rPr>
        <w:tab/>
        <w:t>将普通数字转换为大写数字是一个相对简单的过程，主要依赖于记忆和查找对应的规则。例如，数字“1234”转换成大写应写作“壹仟贰佰叁拾肆”。对于更大的数字，如“123456789”，则应写作“壹亿贰仟叁佰肆拾伍万陆仟柒佰捌拾玖”。在这个过程中，需要注意的是零的处理方式，当连续出现多个零时，只需写出一个“零”字即可，例如，“1004”应写作“壹仟零肆”而非“壹仟零零肆”。</w:t>
      </w:r>
    </w:p>
    <w:p w14:paraId="06AE8A85" w14:textId="77777777" w:rsidR="00446C12" w:rsidRDefault="00446C12">
      <w:pPr>
        <w:rPr>
          <w:rFonts w:hint="eastAsia"/>
        </w:rPr>
      </w:pPr>
    </w:p>
    <w:p w14:paraId="619294FD" w14:textId="77777777" w:rsidR="00446C12" w:rsidRDefault="00446C12">
      <w:pPr>
        <w:rPr>
          <w:rFonts w:hint="eastAsia"/>
        </w:rPr>
      </w:pPr>
    </w:p>
    <w:p w14:paraId="49FFA7B5" w14:textId="77777777" w:rsidR="00446C12" w:rsidRDefault="00446C12">
      <w:pPr>
        <w:rPr>
          <w:rFonts w:hint="eastAsia"/>
        </w:rPr>
      </w:pPr>
    </w:p>
    <w:p w14:paraId="59E61E68" w14:textId="77777777" w:rsidR="00446C12" w:rsidRDefault="00446C12">
      <w:pPr>
        <w:rPr>
          <w:rFonts w:hint="eastAsia"/>
        </w:rPr>
      </w:pPr>
      <w:r>
        <w:rPr>
          <w:rFonts w:hint="eastAsia"/>
        </w:rPr>
        <w:tab/>
        <w:t>大写数字与小数点的处理</w:t>
      </w:r>
    </w:p>
    <w:p w14:paraId="088D0906" w14:textId="77777777" w:rsidR="00446C12" w:rsidRDefault="00446C12">
      <w:pPr>
        <w:rPr>
          <w:rFonts w:hint="eastAsia"/>
        </w:rPr>
      </w:pPr>
    </w:p>
    <w:p w14:paraId="01FC9B65" w14:textId="77777777" w:rsidR="00446C12" w:rsidRDefault="00446C12">
      <w:pPr>
        <w:rPr>
          <w:rFonts w:hint="eastAsia"/>
        </w:rPr>
      </w:pPr>
    </w:p>
    <w:p w14:paraId="4A2E637C" w14:textId="77777777" w:rsidR="00446C12" w:rsidRDefault="00446C12">
      <w:pPr>
        <w:rPr>
          <w:rFonts w:hint="eastAsia"/>
        </w:rPr>
      </w:pPr>
      <w:r>
        <w:rPr>
          <w:rFonts w:hint="eastAsia"/>
        </w:rPr>
        <w:tab/>
        <w:t>涉及到小数时，大写数字的书写会更加复杂一些。一般而言，小数点后第一位开始依次用“角”、“分”表示，例如，“12.34”应写作“壹拾贰元叁角肆分”。如果小数部分不足两位，则需要补充到两位，如“12.3”应写作“壹拾贰元叁角整”或“壹拾贰元叁角零分”。同时，小数点前若有多位数，则按照前述规则转换。</w:t>
      </w:r>
    </w:p>
    <w:p w14:paraId="7845C018" w14:textId="77777777" w:rsidR="00446C12" w:rsidRDefault="00446C12">
      <w:pPr>
        <w:rPr>
          <w:rFonts w:hint="eastAsia"/>
        </w:rPr>
      </w:pPr>
    </w:p>
    <w:p w14:paraId="12B2F9D9" w14:textId="77777777" w:rsidR="00446C12" w:rsidRDefault="00446C12">
      <w:pPr>
        <w:rPr>
          <w:rFonts w:hint="eastAsia"/>
        </w:rPr>
      </w:pPr>
    </w:p>
    <w:p w14:paraId="4AA0454F" w14:textId="77777777" w:rsidR="00446C12" w:rsidRDefault="00446C12">
      <w:pPr>
        <w:rPr>
          <w:rFonts w:hint="eastAsia"/>
        </w:rPr>
      </w:pPr>
    </w:p>
    <w:p w14:paraId="01293205" w14:textId="77777777" w:rsidR="00446C12" w:rsidRDefault="00446C12">
      <w:pPr>
        <w:rPr>
          <w:rFonts w:hint="eastAsia"/>
        </w:rPr>
      </w:pPr>
      <w:r>
        <w:rPr>
          <w:rFonts w:hint="eastAsia"/>
        </w:rPr>
        <w:tab/>
        <w:t>大写数字的文化意义</w:t>
      </w:r>
    </w:p>
    <w:p w14:paraId="0D0A7D8B" w14:textId="77777777" w:rsidR="00446C12" w:rsidRDefault="00446C12">
      <w:pPr>
        <w:rPr>
          <w:rFonts w:hint="eastAsia"/>
        </w:rPr>
      </w:pPr>
    </w:p>
    <w:p w14:paraId="31A2A307" w14:textId="77777777" w:rsidR="00446C12" w:rsidRDefault="00446C12">
      <w:pPr>
        <w:rPr>
          <w:rFonts w:hint="eastAsia"/>
        </w:rPr>
      </w:pPr>
    </w:p>
    <w:p w14:paraId="45C8C22C" w14:textId="77777777" w:rsidR="00446C12" w:rsidRDefault="00446C12">
      <w:pPr>
        <w:rPr>
          <w:rFonts w:hint="eastAsia"/>
        </w:rPr>
      </w:pPr>
      <w:r>
        <w:rPr>
          <w:rFonts w:hint="eastAsia"/>
        </w:rPr>
        <w:tab/>
        <w:t>大写数字不仅仅是一种书写的技巧，它还承载着深厚的文化价值。在中国传统文化中，数字往往被赋予了特殊的含义，不同的数字可能代表着吉祥或是不吉利。因此，在某些场合下，人们会特别选择使用大写数字来表达对美好事物的祝愿或者避免不祥之意。大写数字也体现了中国人在处理重要事务时的谨慎态度和对精确度的要求。</w:t>
      </w:r>
    </w:p>
    <w:p w14:paraId="13AED165" w14:textId="77777777" w:rsidR="00446C12" w:rsidRDefault="00446C12">
      <w:pPr>
        <w:rPr>
          <w:rFonts w:hint="eastAsia"/>
        </w:rPr>
      </w:pPr>
    </w:p>
    <w:p w14:paraId="0D93AB7B" w14:textId="77777777" w:rsidR="00446C12" w:rsidRDefault="00446C12">
      <w:pPr>
        <w:rPr>
          <w:rFonts w:hint="eastAsia"/>
        </w:rPr>
      </w:pPr>
    </w:p>
    <w:p w14:paraId="58340CD7" w14:textId="77777777" w:rsidR="00446C12" w:rsidRDefault="00446C12">
      <w:pPr>
        <w:rPr>
          <w:rFonts w:hint="eastAsia"/>
        </w:rPr>
      </w:pPr>
    </w:p>
    <w:p w14:paraId="4F2593AF" w14:textId="77777777" w:rsidR="00446C12" w:rsidRDefault="00446C12">
      <w:pPr>
        <w:rPr>
          <w:rFonts w:hint="eastAsia"/>
        </w:rPr>
      </w:pPr>
      <w:r>
        <w:rPr>
          <w:rFonts w:hint="eastAsia"/>
        </w:rPr>
        <w:tab/>
        <w:t>最后的总结</w:t>
      </w:r>
    </w:p>
    <w:p w14:paraId="57DC9B80" w14:textId="77777777" w:rsidR="00446C12" w:rsidRDefault="00446C12">
      <w:pPr>
        <w:rPr>
          <w:rFonts w:hint="eastAsia"/>
        </w:rPr>
      </w:pPr>
    </w:p>
    <w:p w14:paraId="39AAD296" w14:textId="77777777" w:rsidR="00446C12" w:rsidRDefault="00446C12">
      <w:pPr>
        <w:rPr>
          <w:rFonts w:hint="eastAsia"/>
        </w:rPr>
      </w:pPr>
    </w:p>
    <w:p w14:paraId="43C46043" w14:textId="77777777" w:rsidR="00446C12" w:rsidRDefault="00446C12">
      <w:pPr>
        <w:rPr>
          <w:rFonts w:hint="eastAsia"/>
        </w:rPr>
      </w:pPr>
      <w:r>
        <w:rPr>
          <w:rFonts w:hint="eastAsia"/>
        </w:rPr>
        <w:tab/>
        <w:t>虽然现代生活中电子支付和数字化管理日益普及，但大写数字作为中华文化的独特元素之一，仍然保持着其不可替代的地位。了解并正确运用大写数字不仅有助于提高日常工作中文档的准确性和安全性，同时也是对中国传统文化的一种传承和尊重。</w:t>
      </w:r>
    </w:p>
    <w:p w14:paraId="2A00D6BA" w14:textId="77777777" w:rsidR="00446C12" w:rsidRDefault="00446C12">
      <w:pPr>
        <w:rPr>
          <w:rFonts w:hint="eastAsia"/>
        </w:rPr>
      </w:pPr>
    </w:p>
    <w:p w14:paraId="450F9F52" w14:textId="77777777" w:rsidR="00446C12" w:rsidRDefault="00446C12">
      <w:pPr>
        <w:rPr>
          <w:rFonts w:hint="eastAsia"/>
        </w:rPr>
      </w:pPr>
    </w:p>
    <w:p w14:paraId="0F48155F" w14:textId="77777777" w:rsidR="00446C12" w:rsidRDefault="00446C12">
      <w:pPr>
        <w:rPr>
          <w:rFonts w:hint="eastAsia"/>
        </w:rPr>
      </w:pPr>
      <w:r>
        <w:rPr>
          <w:rFonts w:hint="eastAsia"/>
        </w:rPr>
        <w:t>本文是由懂得生活网（dongdeshenghuo.com）为大家创作</w:t>
      </w:r>
    </w:p>
    <w:p w14:paraId="1E65B104" w14:textId="035FDA58" w:rsidR="008415D1" w:rsidRDefault="008415D1"/>
    <w:sectPr w:rsidR="00841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D1"/>
    <w:rsid w:val="00446C12"/>
    <w:rsid w:val="005077C5"/>
    <w:rsid w:val="0084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503DC-D503-4BA2-9053-F308A698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5D1"/>
    <w:rPr>
      <w:rFonts w:cstheme="majorBidi"/>
      <w:color w:val="2F5496" w:themeColor="accent1" w:themeShade="BF"/>
      <w:sz w:val="28"/>
      <w:szCs w:val="28"/>
    </w:rPr>
  </w:style>
  <w:style w:type="character" w:customStyle="1" w:styleId="50">
    <w:name w:val="标题 5 字符"/>
    <w:basedOn w:val="a0"/>
    <w:link w:val="5"/>
    <w:uiPriority w:val="9"/>
    <w:semiHidden/>
    <w:rsid w:val="008415D1"/>
    <w:rPr>
      <w:rFonts w:cstheme="majorBidi"/>
      <w:color w:val="2F5496" w:themeColor="accent1" w:themeShade="BF"/>
      <w:sz w:val="24"/>
    </w:rPr>
  </w:style>
  <w:style w:type="character" w:customStyle="1" w:styleId="60">
    <w:name w:val="标题 6 字符"/>
    <w:basedOn w:val="a0"/>
    <w:link w:val="6"/>
    <w:uiPriority w:val="9"/>
    <w:semiHidden/>
    <w:rsid w:val="008415D1"/>
    <w:rPr>
      <w:rFonts w:cstheme="majorBidi"/>
      <w:b/>
      <w:bCs/>
      <w:color w:val="2F5496" w:themeColor="accent1" w:themeShade="BF"/>
    </w:rPr>
  </w:style>
  <w:style w:type="character" w:customStyle="1" w:styleId="70">
    <w:name w:val="标题 7 字符"/>
    <w:basedOn w:val="a0"/>
    <w:link w:val="7"/>
    <w:uiPriority w:val="9"/>
    <w:semiHidden/>
    <w:rsid w:val="008415D1"/>
    <w:rPr>
      <w:rFonts w:cstheme="majorBidi"/>
      <w:b/>
      <w:bCs/>
      <w:color w:val="595959" w:themeColor="text1" w:themeTint="A6"/>
    </w:rPr>
  </w:style>
  <w:style w:type="character" w:customStyle="1" w:styleId="80">
    <w:name w:val="标题 8 字符"/>
    <w:basedOn w:val="a0"/>
    <w:link w:val="8"/>
    <w:uiPriority w:val="9"/>
    <w:semiHidden/>
    <w:rsid w:val="008415D1"/>
    <w:rPr>
      <w:rFonts w:cstheme="majorBidi"/>
      <w:color w:val="595959" w:themeColor="text1" w:themeTint="A6"/>
    </w:rPr>
  </w:style>
  <w:style w:type="character" w:customStyle="1" w:styleId="90">
    <w:name w:val="标题 9 字符"/>
    <w:basedOn w:val="a0"/>
    <w:link w:val="9"/>
    <w:uiPriority w:val="9"/>
    <w:semiHidden/>
    <w:rsid w:val="008415D1"/>
    <w:rPr>
      <w:rFonts w:eastAsiaTheme="majorEastAsia" w:cstheme="majorBidi"/>
      <w:color w:val="595959" w:themeColor="text1" w:themeTint="A6"/>
    </w:rPr>
  </w:style>
  <w:style w:type="paragraph" w:styleId="a3">
    <w:name w:val="Title"/>
    <w:basedOn w:val="a"/>
    <w:next w:val="a"/>
    <w:link w:val="a4"/>
    <w:uiPriority w:val="10"/>
    <w:qFormat/>
    <w:rsid w:val="00841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5D1"/>
    <w:pPr>
      <w:spacing w:before="160"/>
      <w:jc w:val="center"/>
    </w:pPr>
    <w:rPr>
      <w:i/>
      <w:iCs/>
      <w:color w:val="404040" w:themeColor="text1" w:themeTint="BF"/>
    </w:rPr>
  </w:style>
  <w:style w:type="character" w:customStyle="1" w:styleId="a8">
    <w:name w:val="引用 字符"/>
    <w:basedOn w:val="a0"/>
    <w:link w:val="a7"/>
    <w:uiPriority w:val="29"/>
    <w:rsid w:val="008415D1"/>
    <w:rPr>
      <w:i/>
      <w:iCs/>
      <w:color w:val="404040" w:themeColor="text1" w:themeTint="BF"/>
    </w:rPr>
  </w:style>
  <w:style w:type="paragraph" w:styleId="a9">
    <w:name w:val="List Paragraph"/>
    <w:basedOn w:val="a"/>
    <w:uiPriority w:val="34"/>
    <w:qFormat/>
    <w:rsid w:val="008415D1"/>
    <w:pPr>
      <w:ind w:left="720"/>
      <w:contextualSpacing/>
    </w:pPr>
  </w:style>
  <w:style w:type="character" w:styleId="aa">
    <w:name w:val="Intense Emphasis"/>
    <w:basedOn w:val="a0"/>
    <w:uiPriority w:val="21"/>
    <w:qFormat/>
    <w:rsid w:val="008415D1"/>
    <w:rPr>
      <w:i/>
      <w:iCs/>
      <w:color w:val="2F5496" w:themeColor="accent1" w:themeShade="BF"/>
    </w:rPr>
  </w:style>
  <w:style w:type="paragraph" w:styleId="ab">
    <w:name w:val="Intense Quote"/>
    <w:basedOn w:val="a"/>
    <w:next w:val="a"/>
    <w:link w:val="ac"/>
    <w:uiPriority w:val="30"/>
    <w:qFormat/>
    <w:rsid w:val="00841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5D1"/>
    <w:rPr>
      <w:i/>
      <w:iCs/>
      <w:color w:val="2F5496" w:themeColor="accent1" w:themeShade="BF"/>
    </w:rPr>
  </w:style>
  <w:style w:type="character" w:styleId="ad">
    <w:name w:val="Intense Reference"/>
    <w:basedOn w:val="a0"/>
    <w:uiPriority w:val="32"/>
    <w:qFormat/>
    <w:rsid w:val="00841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