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B626" w14:textId="77777777" w:rsidR="00E10902" w:rsidRDefault="00E10902">
      <w:pPr>
        <w:rPr>
          <w:rFonts w:hint="eastAsia"/>
        </w:rPr>
      </w:pPr>
    </w:p>
    <w:p w14:paraId="6A56057E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楞严经有什么好处和功效</w:t>
      </w:r>
    </w:p>
    <w:p w14:paraId="6757614E" w14:textId="77777777" w:rsidR="00E10902" w:rsidRDefault="00E10902">
      <w:pPr>
        <w:rPr>
          <w:rFonts w:hint="eastAsia"/>
        </w:rPr>
      </w:pPr>
    </w:p>
    <w:p w14:paraId="21B9AC8C" w14:textId="77777777" w:rsidR="00E10902" w:rsidRDefault="00E10902">
      <w:pPr>
        <w:rPr>
          <w:rFonts w:hint="eastAsia"/>
        </w:rPr>
      </w:pPr>
    </w:p>
    <w:p w14:paraId="5CB0EB97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《楞严经》，全称《大佛顶如来密因修证了义诸菩萨万行首楞严经》，是佛教中一部非常重要的经典，尤其在汉传佛教中有着深远的影响。它不仅阐述了深奥的佛教哲学思想，还涉及修行的具体方法与指导，对于个人的精神成长具有不可估量的价值。</w:t>
      </w:r>
    </w:p>
    <w:p w14:paraId="74941313" w14:textId="77777777" w:rsidR="00E10902" w:rsidRDefault="00E10902">
      <w:pPr>
        <w:rPr>
          <w:rFonts w:hint="eastAsia"/>
        </w:rPr>
      </w:pPr>
    </w:p>
    <w:p w14:paraId="50052C8E" w14:textId="77777777" w:rsidR="00E10902" w:rsidRDefault="00E10902">
      <w:pPr>
        <w:rPr>
          <w:rFonts w:hint="eastAsia"/>
        </w:rPr>
      </w:pPr>
    </w:p>
    <w:p w14:paraId="0498065F" w14:textId="77777777" w:rsidR="00E10902" w:rsidRDefault="00E10902">
      <w:pPr>
        <w:rPr>
          <w:rFonts w:hint="eastAsia"/>
        </w:rPr>
      </w:pPr>
    </w:p>
    <w:p w14:paraId="4654382B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智慧的启迪</w:t>
      </w:r>
    </w:p>
    <w:p w14:paraId="79DD8D01" w14:textId="77777777" w:rsidR="00E10902" w:rsidRDefault="00E10902">
      <w:pPr>
        <w:rPr>
          <w:rFonts w:hint="eastAsia"/>
        </w:rPr>
      </w:pPr>
    </w:p>
    <w:p w14:paraId="54919B52" w14:textId="77777777" w:rsidR="00E10902" w:rsidRDefault="00E10902">
      <w:pPr>
        <w:rPr>
          <w:rFonts w:hint="eastAsia"/>
        </w:rPr>
      </w:pPr>
    </w:p>
    <w:p w14:paraId="305B9568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通过研读《楞严经》，可以深刻理解佛教的核心教义——缘起性空。这部经典以佛陀与波斯匿王之间的对话形式展开，探讨了宇宙的本质、生命的真相以及如何达到解脱的问题。经文中所展现的智慧，能够帮助人们破除对物质世界的执着，认识到一切现象皆是因缘和合而成，从而减轻内心的烦恼，获得心灵上的平静与自由。</w:t>
      </w:r>
    </w:p>
    <w:p w14:paraId="6DADCBFE" w14:textId="77777777" w:rsidR="00E10902" w:rsidRDefault="00E10902">
      <w:pPr>
        <w:rPr>
          <w:rFonts w:hint="eastAsia"/>
        </w:rPr>
      </w:pPr>
    </w:p>
    <w:p w14:paraId="6D7725A8" w14:textId="77777777" w:rsidR="00E10902" w:rsidRDefault="00E10902">
      <w:pPr>
        <w:rPr>
          <w:rFonts w:hint="eastAsia"/>
        </w:rPr>
      </w:pPr>
    </w:p>
    <w:p w14:paraId="2271844F" w14:textId="77777777" w:rsidR="00E10902" w:rsidRDefault="00E10902">
      <w:pPr>
        <w:rPr>
          <w:rFonts w:hint="eastAsia"/>
        </w:rPr>
      </w:pPr>
    </w:p>
    <w:p w14:paraId="6DCEED5A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修行的指南</w:t>
      </w:r>
    </w:p>
    <w:p w14:paraId="3076B803" w14:textId="77777777" w:rsidR="00E10902" w:rsidRDefault="00E10902">
      <w:pPr>
        <w:rPr>
          <w:rFonts w:hint="eastAsia"/>
        </w:rPr>
      </w:pPr>
    </w:p>
    <w:p w14:paraId="60CF0D7D" w14:textId="77777777" w:rsidR="00E10902" w:rsidRDefault="00E10902">
      <w:pPr>
        <w:rPr>
          <w:rFonts w:hint="eastAsia"/>
        </w:rPr>
      </w:pPr>
    </w:p>
    <w:p w14:paraId="39FCC639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《楞严经》不仅是一部理论性的著作，同时也是一本实践指南。它详细介绍了如何通过观想、禅定等方法来净化心灵，提高精神境界。例如，经文中提到的“二十五种圆通法门”，为修行者提供了多样化的修行路径，使每个人都能根据自己的实际情况选择最合适的修行方式。这些修行方法的有效实施，有助于提升个人的道德修养，促进身心健康。</w:t>
      </w:r>
    </w:p>
    <w:p w14:paraId="7B59B094" w14:textId="77777777" w:rsidR="00E10902" w:rsidRDefault="00E10902">
      <w:pPr>
        <w:rPr>
          <w:rFonts w:hint="eastAsia"/>
        </w:rPr>
      </w:pPr>
    </w:p>
    <w:p w14:paraId="0F394DE6" w14:textId="77777777" w:rsidR="00E10902" w:rsidRDefault="00E10902">
      <w:pPr>
        <w:rPr>
          <w:rFonts w:hint="eastAsia"/>
        </w:rPr>
      </w:pPr>
    </w:p>
    <w:p w14:paraId="2EA00D24" w14:textId="77777777" w:rsidR="00E10902" w:rsidRDefault="00E10902">
      <w:pPr>
        <w:rPr>
          <w:rFonts w:hint="eastAsia"/>
        </w:rPr>
      </w:pPr>
    </w:p>
    <w:p w14:paraId="1EAC5F85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增强信仰的力量</w:t>
      </w:r>
    </w:p>
    <w:p w14:paraId="07B5A24A" w14:textId="77777777" w:rsidR="00E10902" w:rsidRDefault="00E10902">
      <w:pPr>
        <w:rPr>
          <w:rFonts w:hint="eastAsia"/>
        </w:rPr>
      </w:pPr>
    </w:p>
    <w:p w14:paraId="015B334B" w14:textId="77777777" w:rsidR="00E10902" w:rsidRDefault="00E10902">
      <w:pPr>
        <w:rPr>
          <w:rFonts w:hint="eastAsia"/>
        </w:rPr>
      </w:pPr>
    </w:p>
    <w:p w14:paraId="1DDF6DA5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对于信奉佛教的人来说，《楞严经》能够加深他们对佛法的理解和信仰。经文中的故事和教诲往往充满了神秘色彩，如佛陀展示的各种神通变化，这些都极大地激发了信徒们的好奇心和探索欲。更重要的是，通过学习《楞严经》，信徒们可以更加坚定地相信因果报应的道理，明白善恶终有报，从而在生活中更加注重积累善行，避免作恶。</w:t>
      </w:r>
    </w:p>
    <w:p w14:paraId="43E82497" w14:textId="77777777" w:rsidR="00E10902" w:rsidRDefault="00E10902">
      <w:pPr>
        <w:rPr>
          <w:rFonts w:hint="eastAsia"/>
        </w:rPr>
      </w:pPr>
    </w:p>
    <w:p w14:paraId="4BB70C0F" w14:textId="77777777" w:rsidR="00E10902" w:rsidRDefault="00E10902">
      <w:pPr>
        <w:rPr>
          <w:rFonts w:hint="eastAsia"/>
        </w:rPr>
      </w:pPr>
    </w:p>
    <w:p w14:paraId="3885220E" w14:textId="77777777" w:rsidR="00E10902" w:rsidRDefault="00E10902">
      <w:pPr>
        <w:rPr>
          <w:rFonts w:hint="eastAsia"/>
        </w:rPr>
      </w:pPr>
    </w:p>
    <w:p w14:paraId="2EC781CF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社会和谐的促进者</w:t>
      </w:r>
    </w:p>
    <w:p w14:paraId="3D000B16" w14:textId="77777777" w:rsidR="00E10902" w:rsidRDefault="00E10902">
      <w:pPr>
        <w:rPr>
          <w:rFonts w:hint="eastAsia"/>
        </w:rPr>
      </w:pPr>
    </w:p>
    <w:p w14:paraId="77C6D003" w14:textId="77777777" w:rsidR="00E10902" w:rsidRDefault="00E10902">
      <w:pPr>
        <w:rPr>
          <w:rFonts w:hint="eastAsia"/>
        </w:rPr>
      </w:pPr>
    </w:p>
    <w:p w14:paraId="7173DD74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虽然《楞严经》主要关注个体的精神层面，但其教义同样适用于构建和谐社会。经文中强调的慈悲喜舍四无量心，鼓励人们以宽广的胸怀对待他人，培养对他人的同情心和爱心。当每个人都能够践行这样的美德时，人与人之间将会减少冲突和矛盾，社会也将变得更加和谐美好。</w:t>
      </w:r>
    </w:p>
    <w:p w14:paraId="7946FB56" w14:textId="77777777" w:rsidR="00E10902" w:rsidRDefault="00E10902">
      <w:pPr>
        <w:rPr>
          <w:rFonts w:hint="eastAsia"/>
        </w:rPr>
      </w:pPr>
    </w:p>
    <w:p w14:paraId="2DDD2CC9" w14:textId="77777777" w:rsidR="00E10902" w:rsidRDefault="00E10902">
      <w:pPr>
        <w:rPr>
          <w:rFonts w:hint="eastAsia"/>
        </w:rPr>
      </w:pPr>
    </w:p>
    <w:p w14:paraId="7653C06A" w14:textId="77777777" w:rsidR="00E10902" w:rsidRDefault="00E10902">
      <w:pPr>
        <w:rPr>
          <w:rFonts w:hint="eastAsia"/>
        </w:rPr>
      </w:pPr>
    </w:p>
    <w:p w14:paraId="5F311A4A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61B507" w14:textId="77777777" w:rsidR="00E10902" w:rsidRDefault="00E10902">
      <w:pPr>
        <w:rPr>
          <w:rFonts w:hint="eastAsia"/>
        </w:rPr>
      </w:pPr>
    </w:p>
    <w:p w14:paraId="23089C3D" w14:textId="77777777" w:rsidR="00E10902" w:rsidRDefault="00E10902">
      <w:pPr>
        <w:rPr>
          <w:rFonts w:hint="eastAsia"/>
        </w:rPr>
      </w:pPr>
    </w:p>
    <w:p w14:paraId="74C3E9A8" w14:textId="77777777" w:rsidR="00E10902" w:rsidRDefault="00E10902">
      <w:pPr>
        <w:rPr>
          <w:rFonts w:hint="eastAsia"/>
        </w:rPr>
      </w:pPr>
      <w:r>
        <w:rPr>
          <w:rFonts w:hint="eastAsia"/>
        </w:rPr>
        <w:tab/>
        <w:t>《楞严经》不仅是一部宗教经典，更是一部蕴含深刻哲理的宝典。无论是对于寻求心灵慰藉的个人，还是希望改善人际关系、促进社会和谐的人群，研读《楞严经》都将带来积极正面的影响。它教导我们如何认识自我，如何面对生活中的挑战，并最终达到心灵的解脱与自在。</w:t>
      </w:r>
    </w:p>
    <w:p w14:paraId="46294B34" w14:textId="77777777" w:rsidR="00E10902" w:rsidRDefault="00E10902">
      <w:pPr>
        <w:rPr>
          <w:rFonts w:hint="eastAsia"/>
        </w:rPr>
      </w:pPr>
    </w:p>
    <w:p w14:paraId="0C3552CE" w14:textId="77777777" w:rsidR="00E10902" w:rsidRDefault="00E10902">
      <w:pPr>
        <w:rPr>
          <w:rFonts w:hint="eastAsia"/>
        </w:rPr>
      </w:pPr>
    </w:p>
    <w:p w14:paraId="126221DA" w14:textId="77777777" w:rsidR="00E10902" w:rsidRDefault="00E1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C421D" w14:textId="74B65830" w:rsidR="00407687" w:rsidRDefault="00407687"/>
    <w:sectPr w:rsidR="0040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87"/>
    <w:rsid w:val="00407687"/>
    <w:rsid w:val="005077C5"/>
    <w:rsid w:val="00E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74D8-B493-4253-AD63-D51B073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