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F9E3" w14:textId="77777777" w:rsidR="00384208" w:rsidRDefault="00384208">
      <w:pPr>
        <w:rPr>
          <w:rFonts w:hint="eastAsia"/>
        </w:rPr>
      </w:pPr>
    </w:p>
    <w:p w14:paraId="285A84A1" w14:textId="77777777" w:rsidR="00384208" w:rsidRDefault="00384208">
      <w:pPr>
        <w:rPr>
          <w:rFonts w:hint="eastAsia"/>
        </w:rPr>
      </w:pPr>
      <w:r>
        <w:rPr>
          <w:rFonts w:hint="eastAsia"/>
        </w:rPr>
        <w:tab/>
        <w:t>整体认读音节汉字注音的重要性</w:t>
      </w:r>
    </w:p>
    <w:p w14:paraId="70585EA5" w14:textId="77777777" w:rsidR="00384208" w:rsidRDefault="00384208">
      <w:pPr>
        <w:rPr>
          <w:rFonts w:hint="eastAsia"/>
        </w:rPr>
      </w:pPr>
    </w:p>
    <w:p w14:paraId="25E2E080" w14:textId="77777777" w:rsidR="00384208" w:rsidRDefault="00384208">
      <w:pPr>
        <w:rPr>
          <w:rFonts w:hint="eastAsia"/>
        </w:rPr>
      </w:pPr>
    </w:p>
    <w:p w14:paraId="0FE5830A" w14:textId="77777777" w:rsidR="00384208" w:rsidRDefault="00384208">
      <w:pPr>
        <w:rPr>
          <w:rFonts w:hint="eastAsia"/>
        </w:rPr>
      </w:pPr>
      <w:r>
        <w:rPr>
          <w:rFonts w:hint="eastAsia"/>
        </w:rPr>
        <w:tab/>
        <w:t>在汉语学习的过程中，整体认读音节汉字注音是一个非常重要的概念。它不仅对于初学者掌握汉字发音至关重要，而且对于提高阅读速度和准确性也有着不可忽视的作用。整体认读指的是将一个完整的音节作为一个单位来记忆和识别，而不是将其分解成声母和韵母分别学习。这种方法能够帮助学习者更快地建立起对汉字发音的直观感受，从而提高语言学习的效率。</w:t>
      </w:r>
    </w:p>
    <w:p w14:paraId="3468C956" w14:textId="77777777" w:rsidR="00384208" w:rsidRDefault="00384208">
      <w:pPr>
        <w:rPr>
          <w:rFonts w:hint="eastAsia"/>
        </w:rPr>
      </w:pPr>
    </w:p>
    <w:p w14:paraId="3E81788B" w14:textId="77777777" w:rsidR="00384208" w:rsidRDefault="00384208">
      <w:pPr>
        <w:rPr>
          <w:rFonts w:hint="eastAsia"/>
        </w:rPr>
      </w:pPr>
    </w:p>
    <w:p w14:paraId="276EE2A8" w14:textId="77777777" w:rsidR="00384208" w:rsidRDefault="00384208">
      <w:pPr>
        <w:rPr>
          <w:rFonts w:hint="eastAsia"/>
        </w:rPr>
      </w:pPr>
    </w:p>
    <w:p w14:paraId="0C7E6BB0" w14:textId="77777777" w:rsidR="00384208" w:rsidRDefault="00384208">
      <w:pPr>
        <w:rPr>
          <w:rFonts w:hint="eastAsia"/>
        </w:rPr>
      </w:pPr>
      <w:r>
        <w:rPr>
          <w:rFonts w:hint="eastAsia"/>
        </w:rPr>
        <w:tab/>
        <w:t>整体认读音节汉字注音的基本构成</w:t>
      </w:r>
    </w:p>
    <w:p w14:paraId="40F6C06F" w14:textId="77777777" w:rsidR="00384208" w:rsidRDefault="00384208">
      <w:pPr>
        <w:rPr>
          <w:rFonts w:hint="eastAsia"/>
        </w:rPr>
      </w:pPr>
    </w:p>
    <w:p w14:paraId="444BD64F" w14:textId="77777777" w:rsidR="00384208" w:rsidRDefault="00384208">
      <w:pPr>
        <w:rPr>
          <w:rFonts w:hint="eastAsia"/>
        </w:rPr>
      </w:pPr>
    </w:p>
    <w:p w14:paraId="3E84781F" w14:textId="77777777" w:rsidR="00384208" w:rsidRDefault="00384208">
      <w:pPr>
        <w:rPr>
          <w:rFonts w:hint="eastAsia"/>
        </w:rPr>
      </w:pPr>
      <w:r>
        <w:rPr>
          <w:rFonts w:hint="eastAsia"/>
        </w:rPr>
        <w:tab/>
        <w:t>汉语拼音是按照一定的规则将汉字的发音用拉丁字母表示出来的一种方法。整体认读音节则是指那些可以直接读出，无需进一步拆分的音节。这些音节通常包括声母（辅音）和韵母（元音或元音组合），有时也可能单独由一个韵母构成。例如，“ma”、“ba”等都是常见的整体认读音节。通过这种方式学习，可以有效地减少学习过程中的混淆，使学习者能够更加专注于语音与文字之间的联系。</w:t>
      </w:r>
    </w:p>
    <w:p w14:paraId="75921E96" w14:textId="77777777" w:rsidR="00384208" w:rsidRDefault="00384208">
      <w:pPr>
        <w:rPr>
          <w:rFonts w:hint="eastAsia"/>
        </w:rPr>
      </w:pPr>
    </w:p>
    <w:p w14:paraId="4BB32DAC" w14:textId="77777777" w:rsidR="00384208" w:rsidRDefault="00384208">
      <w:pPr>
        <w:rPr>
          <w:rFonts w:hint="eastAsia"/>
        </w:rPr>
      </w:pPr>
    </w:p>
    <w:p w14:paraId="7DE5B80A" w14:textId="77777777" w:rsidR="00384208" w:rsidRDefault="00384208">
      <w:pPr>
        <w:rPr>
          <w:rFonts w:hint="eastAsia"/>
        </w:rPr>
      </w:pPr>
    </w:p>
    <w:p w14:paraId="51DF2EB6" w14:textId="77777777" w:rsidR="00384208" w:rsidRDefault="00384208">
      <w:pPr>
        <w:rPr>
          <w:rFonts w:hint="eastAsia"/>
        </w:rPr>
      </w:pPr>
      <w:r>
        <w:rPr>
          <w:rFonts w:hint="eastAsia"/>
        </w:rPr>
        <w:tab/>
        <w:t>如何有效利用整体认读音节汉字注音进行学习</w:t>
      </w:r>
    </w:p>
    <w:p w14:paraId="4CF1A547" w14:textId="77777777" w:rsidR="00384208" w:rsidRDefault="00384208">
      <w:pPr>
        <w:rPr>
          <w:rFonts w:hint="eastAsia"/>
        </w:rPr>
      </w:pPr>
    </w:p>
    <w:p w14:paraId="5CB57847" w14:textId="77777777" w:rsidR="00384208" w:rsidRDefault="00384208">
      <w:pPr>
        <w:rPr>
          <w:rFonts w:hint="eastAsia"/>
        </w:rPr>
      </w:pPr>
    </w:p>
    <w:p w14:paraId="0ECD5635" w14:textId="77777777" w:rsidR="00384208" w:rsidRDefault="00384208">
      <w:pPr>
        <w:rPr>
          <w:rFonts w:hint="eastAsia"/>
        </w:rPr>
      </w:pPr>
      <w:r>
        <w:rPr>
          <w:rFonts w:hint="eastAsia"/>
        </w:rPr>
        <w:tab/>
        <w:t>要充分利用整体认读音节汉字注音进行学习，首先需要熟悉所有基本的音节组合。这包括单韵母、复韵母以及它们与不同声母结合后形成的各种音节。实践是检验真理的唯一标准，在掌握了理论知识之后，大量的朗读练习是非常必要的。可以通过跟读录音、参与语言交换活动等方式，增加实际应用的机会。使用带有拼音标注的阅读材料也是一个很好的选择，它可以帮助学习者在具体语境中更好地理解和记忆汉字的正确发音。</w:t>
      </w:r>
    </w:p>
    <w:p w14:paraId="654C3F5E" w14:textId="77777777" w:rsidR="00384208" w:rsidRDefault="00384208">
      <w:pPr>
        <w:rPr>
          <w:rFonts w:hint="eastAsia"/>
        </w:rPr>
      </w:pPr>
    </w:p>
    <w:p w14:paraId="4CAFCDB6" w14:textId="77777777" w:rsidR="00384208" w:rsidRDefault="00384208">
      <w:pPr>
        <w:rPr>
          <w:rFonts w:hint="eastAsia"/>
        </w:rPr>
      </w:pPr>
    </w:p>
    <w:p w14:paraId="64185A22" w14:textId="77777777" w:rsidR="00384208" w:rsidRDefault="00384208">
      <w:pPr>
        <w:rPr>
          <w:rFonts w:hint="eastAsia"/>
        </w:rPr>
      </w:pPr>
    </w:p>
    <w:p w14:paraId="57B2FCCF" w14:textId="77777777" w:rsidR="00384208" w:rsidRDefault="00384208">
      <w:pPr>
        <w:rPr>
          <w:rFonts w:hint="eastAsia"/>
        </w:rPr>
      </w:pPr>
      <w:r>
        <w:rPr>
          <w:rFonts w:hint="eastAsia"/>
        </w:rPr>
        <w:tab/>
        <w:t>整体认读音节汉字注音在教学中的应用</w:t>
      </w:r>
    </w:p>
    <w:p w14:paraId="02445DF2" w14:textId="77777777" w:rsidR="00384208" w:rsidRDefault="00384208">
      <w:pPr>
        <w:rPr>
          <w:rFonts w:hint="eastAsia"/>
        </w:rPr>
      </w:pPr>
    </w:p>
    <w:p w14:paraId="625E9F97" w14:textId="77777777" w:rsidR="00384208" w:rsidRDefault="00384208">
      <w:pPr>
        <w:rPr>
          <w:rFonts w:hint="eastAsia"/>
        </w:rPr>
      </w:pPr>
    </w:p>
    <w:p w14:paraId="41EC2E97" w14:textId="77777777" w:rsidR="00384208" w:rsidRDefault="00384208">
      <w:pPr>
        <w:rPr>
          <w:rFonts w:hint="eastAsia"/>
        </w:rPr>
      </w:pPr>
      <w:r>
        <w:rPr>
          <w:rFonts w:hint="eastAsia"/>
        </w:rPr>
        <w:tab/>
        <w:t>在汉语作为第二语言的教学中，教师可以采用多种策略来教授整体认读音节汉字注音。比如，通过歌曲、儿歌等形式让学习者在轻松愉快的氛围中接触和学习新的音节；设计互动游戏，如“找朋友”（找到能组成同一音节的声母和韵母卡片），增加课堂趣味性；利用多媒体资源，提供丰富的视听材料，帮助学生从多个角度感知和模仿正确的发音。这些方法不仅能激发学生的学习兴趣，还能有效提升他们的听力和口语能力。</w:t>
      </w:r>
    </w:p>
    <w:p w14:paraId="2BC10308" w14:textId="77777777" w:rsidR="00384208" w:rsidRDefault="00384208">
      <w:pPr>
        <w:rPr>
          <w:rFonts w:hint="eastAsia"/>
        </w:rPr>
      </w:pPr>
    </w:p>
    <w:p w14:paraId="17111EA3" w14:textId="77777777" w:rsidR="00384208" w:rsidRDefault="00384208">
      <w:pPr>
        <w:rPr>
          <w:rFonts w:hint="eastAsia"/>
        </w:rPr>
      </w:pPr>
    </w:p>
    <w:p w14:paraId="1DD1F0C4" w14:textId="77777777" w:rsidR="00384208" w:rsidRDefault="00384208">
      <w:pPr>
        <w:rPr>
          <w:rFonts w:hint="eastAsia"/>
        </w:rPr>
      </w:pPr>
    </w:p>
    <w:p w14:paraId="32430650" w14:textId="77777777" w:rsidR="00384208" w:rsidRDefault="00384208">
      <w:pPr>
        <w:rPr>
          <w:rFonts w:hint="eastAsia"/>
        </w:rPr>
      </w:pPr>
      <w:r>
        <w:rPr>
          <w:rFonts w:hint="eastAsia"/>
        </w:rPr>
        <w:tab/>
        <w:t>最后的总结</w:t>
      </w:r>
    </w:p>
    <w:p w14:paraId="0C99FF87" w14:textId="77777777" w:rsidR="00384208" w:rsidRDefault="00384208">
      <w:pPr>
        <w:rPr>
          <w:rFonts w:hint="eastAsia"/>
        </w:rPr>
      </w:pPr>
    </w:p>
    <w:p w14:paraId="31B12051" w14:textId="77777777" w:rsidR="00384208" w:rsidRDefault="00384208">
      <w:pPr>
        <w:rPr>
          <w:rFonts w:hint="eastAsia"/>
        </w:rPr>
      </w:pPr>
    </w:p>
    <w:p w14:paraId="4E51AF12" w14:textId="77777777" w:rsidR="00384208" w:rsidRDefault="00384208">
      <w:pPr>
        <w:rPr>
          <w:rFonts w:hint="eastAsia"/>
        </w:rPr>
      </w:pPr>
      <w:r>
        <w:rPr>
          <w:rFonts w:hint="eastAsia"/>
        </w:rPr>
        <w:tab/>
        <w:t>整体认读音节汉字注音是汉语学习中不可或缺的一部分。它不仅是学习汉字发音的基础，也是提高听说读写综合技能的关键。通过科学合理的方法进行教学和学习，可以使这一过程变得更加高效和有趣。希望每位汉语学习者都能掌握好这项技能，享受汉语学习带来的乐趣。</w:t>
      </w:r>
    </w:p>
    <w:p w14:paraId="19CDB5B5" w14:textId="77777777" w:rsidR="00384208" w:rsidRDefault="00384208">
      <w:pPr>
        <w:rPr>
          <w:rFonts w:hint="eastAsia"/>
        </w:rPr>
      </w:pPr>
    </w:p>
    <w:p w14:paraId="1258FB30" w14:textId="77777777" w:rsidR="00384208" w:rsidRDefault="00384208">
      <w:pPr>
        <w:rPr>
          <w:rFonts w:hint="eastAsia"/>
        </w:rPr>
      </w:pPr>
    </w:p>
    <w:p w14:paraId="46702705" w14:textId="77777777" w:rsidR="00384208" w:rsidRDefault="00384208">
      <w:pPr>
        <w:rPr>
          <w:rFonts w:hint="eastAsia"/>
        </w:rPr>
      </w:pPr>
      <w:r>
        <w:rPr>
          <w:rFonts w:hint="eastAsia"/>
        </w:rPr>
        <w:t>本文是由懂得生活网（dongdeshenghuo.com）为大家创作</w:t>
      </w:r>
    </w:p>
    <w:p w14:paraId="7B645C66" w14:textId="7AA927FE" w:rsidR="002A5BC6" w:rsidRDefault="002A5BC6"/>
    <w:sectPr w:rsidR="002A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6"/>
    <w:rsid w:val="002A5BC6"/>
    <w:rsid w:val="0038420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24B15-0AF9-4F13-9160-98E12A04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C6"/>
    <w:rPr>
      <w:rFonts w:cstheme="majorBidi"/>
      <w:color w:val="2F5496" w:themeColor="accent1" w:themeShade="BF"/>
      <w:sz w:val="28"/>
      <w:szCs w:val="28"/>
    </w:rPr>
  </w:style>
  <w:style w:type="character" w:customStyle="1" w:styleId="50">
    <w:name w:val="标题 5 字符"/>
    <w:basedOn w:val="a0"/>
    <w:link w:val="5"/>
    <w:uiPriority w:val="9"/>
    <w:semiHidden/>
    <w:rsid w:val="002A5BC6"/>
    <w:rPr>
      <w:rFonts w:cstheme="majorBidi"/>
      <w:color w:val="2F5496" w:themeColor="accent1" w:themeShade="BF"/>
      <w:sz w:val="24"/>
    </w:rPr>
  </w:style>
  <w:style w:type="character" w:customStyle="1" w:styleId="60">
    <w:name w:val="标题 6 字符"/>
    <w:basedOn w:val="a0"/>
    <w:link w:val="6"/>
    <w:uiPriority w:val="9"/>
    <w:semiHidden/>
    <w:rsid w:val="002A5BC6"/>
    <w:rPr>
      <w:rFonts w:cstheme="majorBidi"/>
      <w:b/>
      <w:bCs/>
      <w:color w:val="2F5496" w:themeColor="accent1" w:themeShade="BF"/>
    </w:rPr>
  </w:style>
  <w:style w:type="character" w:customStyle="1" w:styleId="70">
    <w:name w:val="标题 7 字符"/>
    <w:basedOn w:val="a0"/>
    <w:link w:val="7"/>
    <w:uiPriority w:val="9"/>
    <w:semiHidden/>
    <w:rsid w:val="002A5BC6"/>
    <w:rPr>
      <w:rFonts w:cstheme="majorBidi"/>
      <w:b/>
      <w:bCs/>
      <w:color w:val="595959" w:themeColor="text1" w:themeTint="A6"/>
    </w:rPr>
  </w:style>
  <w:style w:type="character" w:customStyle="1" w:styleId="80">
    <w:name w:val="标题 8 字符"/>
    <w:basedOn w:val="a0"/>
    <w:link w:val="8"/>
    <w:uiPriority w:val="9"/>
    <w:semiHidden/>
    <w:rsid w:val="002A5BC6"/>
    <w:rPr>
      <w:rFonts w:cstheme="majorBidi"/>
      <w:color w:val="595959" w:themeColor="text1" w:themeTint="A6"/>
    </w:rPr>
  </w:style>
  <w:style w:type="character" w:customStyle="1" w:styleId="90">
    <w:name w:val="标题 9 字符"/>
    <w:basedOn w:val="a0"/>
    <w:link w:val="9"/>
    <w:uiPriority w:val="9"/>
    <w:semiHidden/>
    <w:rsid w:val="002A5BC6"/>
    <w:rPr>
      <w:rFonts w:eastAsiaTheme="majorEastAsia" w:cstheme="majorBidi"/>
      <w:color w:val="595959" w:themeColor="text1" w:themeTint="A6"/>
    </w:rPr>
  </w:style>
  <w:style w:type="paragraph" w:styleId="a3">
    <w:name w:val="Title"/>
    <w:basedOn w:val="a"/>
    <w:next w:val="a"/>
    <w:link w:val="a4"/>
    <w:uiPriority w:val="10"/>
    <w:qFormat/>
    <w:rsid w:val="002A5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C6"/>
    <w:pPr>
      <w:spacing w:before="160"/>
      <w:jc w:val="center"/>
    </w:pPr>
    <w:rPr>
      <w:i/>
      <w:iCs/>
      <w:color w:val="404040" w:themeColor="text1" w:themeTint="BF"/>
    </w:rPr>
  </w:style>
  <w:style w:type="character" w:customStyle="1" w:styleId="a8">
    <w:name w:val="引用 字符"/>
    <w:basedOn w:val="a0"/>
    <w:link w:val="a7"/>
    <w:uiPriority w:val="29"/>
    <w:rsid w:val="002A5BC6"/>
    <w:rPr>
      <w:i/>
      <w:iCs/>
      <w:color w:val="404040" w:themeColor="text1" w:themeTint="BF"/>
    </w:rPr>
  </w:style>
  <w:style w:type="paragraph" w:styleId="a9">
    <w:name w:val="List Paragraph"/>
    <w:basedOn w:val="a"/>
    <w:uiPriority w:val="34"/>
    <w:qFormat/>
    <w:rsid w:val="002A5BC6"/>
    <w:pPr>
      <w:ind w:left="720"/>
      <w:contextualSpacing/>
    </w:pPr>
  </w:style>
  <w:style w:type="character" w:styleId="aa">
    <w:name w:val="Intense Emphasis"/>
    <w:basedOn w:val="a0"/>
    <w:uiPriority w:val="21"/>
    <w:qFormat/>
    <w:rsid w:val="002A5BC6"/>
    <w:rPr>
      <w:i/>
      <w:iCs/>
      <w:color w:val="2F5496" w:themeColor="accent1" w:themeShade="BF"/>
    </w:rPr>
  </w:style>
  <w:style w:type="paragraph" w:styleId="ab">
    <w:name w:val="Intense Quote"/>
    <w:basedOn w:val="a"/>
    <w:next w:val="a"/>
    <w:link w:val="ac"/>
    <w:uiPriority w:val="30"/>
    <w:qFormat/>
    <w:rsid w:val="002A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C6"/>
    <w:rPr>
      <w:i/>
      <w:iCs/>
      <w:color w:val="2F5496" w:themeColor="accent1" w:themeShade="BF"/>
    </w:rPr>
  </w:style>
  <w:style w:type="character" w:styleId="ad">
    <w:name w:val="Intense Reference"/>
    <w:basedOn w:val="a0"/>
    <w:uiPriority w:val="32"/>
    <w:qFormat/>
    <w:rsid w:val="002A5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