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5BFF" w14:textId="77777777" w:rsidR="001D7974" w:rsidRDefault="001D7974">
      <w:pPr>
        <w:rPr>
          <w:rFonts w:hint="eastAsia"/>
        </w:rPr>
      </w:pPr>
    </w:p>
    <w:p w14:paraId="6BCC8B8C" w14:textId="77777777" w:rsidR="001D7974" w:rsidRDefault="001D7974">
      <w:pPr>
        <w:rPr>
          <w:rFonts w:hint="eastAsia"/>
        </w:rPr>
      </w:pPr>
      <w:r>
        <w:rPr>
          <w:rFonts w:hint="eastAsia"/>
        </w:rPr>
        <w:tab/>
        <w:t>收益是什么意思?</w:t>
      </w:r>
    </w:p>
    <w:p w14:paraId="5AED6010" w14:textId="77777777" w:rsidR="001D7974" w:rsidRDefault="001D7974">
      <w:pPr>
        <w:rPr>
          <w:rFonts w:hint="eastAsia"/>
        </w:rPr>
      </w:pPr>
    </w:p>
    <w:p w14:paraId="767E0485" w14:textId="77777777" w:rsidR="001D7974" w:rsidRDefault="001D7974">
      <w:pPr>
        <w:rPr>
          <w:rFonts w:hint="eastAsia"/>
        </w:rPr>
      </w:pPr>
    </w:p>
    <w:p w14:paraId="651A139D" w14:textId="77777777" w:rsidR="001D7974" w:rsidRDefault="001D7974">
      <w:pPr>
        <w:rPr>
          <w:rFonts w:hint="eastAsia"/>
        </w:rPr>
      </w:pPr>
      <w:r>
        <w:rPr>
          <w:rFonts w:hint="eastAsia"/>
        </w:rPr>
        <w:tab/>
        <w:t>收益通常是指从投资或商业活动中获得的经济回报，它是一个广泛的概念，在不同的上下文中有不同的表现形式。在最基础的层面上，收益可以简单地理解为收入减去成本后的净额。这个概念不仅适用于个人投资者，也适用于企业和其他类型的组织。</w:t>
      </w:r>
    </w:p>
    <w:p w14:paraId="2F192C09" w14:textId="77777777" w:rsidR="001D7974" w:rsidRDefault="001D7974">
      <w:pPr>
        <w:rPr>
          <w:rFonts w:hint="eastAsia"/>
        </w:rPr>
      </w:pPr>
    </w:p>
    <w:p w14:paraId="6D87084D" w14:textId="77777777" w:rsidR="001D7974" w:rsidRDefault="001D7974">
      <w:pPr>
        <w:rPr>
          <w:rFonts w:hint="eastAsia"/>
        </w:rPr>
      </w:pPr>
    </w:p>
    <w:p w14:paraId="3C7B9BB8" w14:textId="77777777" w:rsidR="001D7974" w:rsidRDefault="001D7974">
      <w:pPr>
        <w:rPr>
          <w:rFonts w:hint="eastAsia"/>
        </w:rPr>
      </w:pPr>
    </w:p>
    <w:p w14:paraId="5CEF7385" w14:textId="77777777" w:rsidR="001D7974" w:rsidRDefault="001D7974">
      <w:pPr>
        <w:rPr>
          <w:rFonts w:hint="eastAsia"/>
        </w:rPr>
      </w:pPr>
      <w:r>
        <w:rPr>
          <w:rFonts w:hint="eastAsia"/>
        </w:rPr>
        <w:tab/>
        <w:t>收益的不同类型</w:t>
      </w:r>
    </w:p>
    <w:p w14:paraId="62E9A84D" w14:textId="77777777" w:rsidR="001D7974" w:rsidRDefault="001D7974">
      <w:pPr>
        <w:rPr>
          <w:rFonts w:hint="eastAsia"/>
        </w:rPr>
      </w:pPr>
    </w:p>
    <w:p w14:paraId="17EB718F" w14:textId="77777777" w:rsidR="001D7974" w:rsidRDefault="001D7974">
      <w:pPr>
        <w:rPr>
          <w:rFonts w:hint="eastAsia"/>
        </w:rPr>
      </w:pPr>
    </w:p>
    <w:p w14:paraId="566CA347" w14:textId="77777777" w:rsidR="001D7974" w:rsidRDefault="001D7974">
      <w:pPr>
        <w:rPr>
          <w:rFonts w:hint="eastAsia"/>
        </w:rPr>
      </w:pPr>
      <w:r>
        <w:rPr>
          <w:rFonts w:hint="eastAsia"/>
        </w:rPr>
        <w:tab/>
        <w:t>根据来源的不同，收益可以分为多种类型。例如，对于股票投资者来说，股息收益是指公司按照股东持有的股份比例分配给股东的利润部分；资本利得则是指投资者在出售股票时，其售价高于购买价格所获得的差额。对于企业而言，经营收益是企业在扣除运营成本后剩余的收入，而净利润则是进一步扣除税收等费用后的最终收益。</w:t>
      </w:r>
    </w:p>
    <w:p w14:paraId="1E232267" w14:textId="77777777" w:rsidR="001D7974" w:rsidRDefault="001D7974">
      <w:pPr>
        <w:rPr>
          <w:rFonts w:hint="eastAsia"/>
        </w:rPr>
      </w:pPr>
    </w:p>
    <w:p w14:paraId="1ACC9BBA" w14:textId="77777777" w:rsidR="001D7974" w:rsidRDefault="001D7974">
      <w:pPr>
        <w:rPr>
          <w:rFonts w:hint="eastAsia"/>
        </w:rPr>
      </w:pPr>
    </w:p>
    <w:p w14:paraId="3D36F215" w14:textId="77777777" w:rsidR="001D7974" w:rsidRDefault="001D7974">
      <w:pPr>
        <w:rPr>
          <w:rFonts w:hint="eastAsia"/>
        </w:rPr>
      </w:pPr>
    </w:p>
    <w:p w14:paraId="7EDB6F29" w14:textId="77777777" w:rsidR="001D7974" w:rsidRDefault="001D7974">
      <w:pPr>
        <w:rPr>
          <w:rFonts w:hint="eastAsia"/>
        </w:rPr>
      </w:pPr>
      <w:r>
        <w:rPr>
          <w:rFonts w:hint="eastAsia"/>
        </w:rPr>
        <w:tab/>
        <w:t>收益的重要性</w:t>
      </w:r>
    </w:p>
    <w:p w14:paraId="3161CFA1" w14:textId="77777777" w:rsidR="001D7974" w:rsidRDefault="001D7974">
      <w:pPr>
        <w:rPr>
          <w:rFonts w:hint="eastAsia"/>
        </w:rPr>
      </w:pPr>
    </w:p>
    <w:p w14:paraId="5DCA8926" w14:textId="77777777" w:rsidR="001D7974" w:rsidRDefault="001D7974">
      <w:pPr>
        <w:rPr>
          <w:rFonts w:hint="eastAsia"/>
        </w:rPr>
      </w:pPr>
    </w:p>
    <w:p w14:paraId="14B9EF97" w14:textId="77777777" w:rsidR="001D7974" w:rsidRDefault="001D7974">
      <w:pPr>
        <w:rPr>
          <w:rFonts w:hint="eastAsia"/>
        </w:rPr>
      </w:pPr>
      <w:r>
        <w:rPr>
          <w:rFonts w:hint="eastAsia"/>
        </w:rPr>
        <w:tab/>
        <w:t>无论是对个人还是企业，收益都是衡量财务健康状况和投资效果的重要指标。对于个人投资者而言，通过分析不同投资项目的预期收益，可以帮助他们做出更加合理的资产配置决策。对企业来说，持续稳定的收益增长是吸引投资者、维持良好信用评级以及实现长期发展目标的基础。</w:t>
      </w:r>
    </w:p>
    <w:p w14:paraId="11D3D9AF" w14:textId="77777777" w:rsidR="001D7974" w:rsidRDefault="001D7974">
      <w:pPr>
        <w:rPr>
          <w:rFonts w:hint="eastAsia"/>
        </w:rPr>
      </w:pPr>
    </w:p>
    <w:p w14:paraId="0D781810" w14:textId="77777777" w:rsidR="001D7974" w:rsidRDefault="001D7974">
      <w:pPr>
        <w:rPr>
          <w:rFonts w:hint="eastAsia"/>
        </w:rPr>
      </w:pPr>
    </w:p>
    <w:p w14:paraId="50B787CA" w14:textId="77777777" w:rsidR="001D7974" w:rsidRDefault="001D7974">
      <w:pPr>
        <w:rPr>
          <w:rFonts w:hint="eastAsia"/>
        </w:rPr>
      </w:pPr>
    </w:p>
    <w:p w14:paraId="78E3F574" w14:textId="77777777" w:rsidR="001D7974" w:rsidRDefault="001D7974">
      <w:pPr>
        <w:rPr>
          <w:rFonts w:hint="eastAsia"/>
        </w:rPr>
      </w:pPr>
      <w:r>
        <w:rPr>
          <w:rFonts w:hint="eastAsia"/>
        </w:rPr>
        <w:tab/>
        <w:t>如何提高收益</w:t>
      </w:r>
    </w:p>
    <w:p w14:paraId="771C34DA" w14:textId="77777777" w:rsidR="001D7974" w:rsidRDefault="001D7974">
      <w:pPr>
        <w:rPr>
          <w:rFonts w:hint="eastAsia"/>
        </w:rPr>
      </w:pPr>
    </w:p>
    <w:p w14:paraId="63ACC43F" w14:textId="77777777" w:rsidR="001D7974" w:rsidRDefault="001D7974">
      <w:pPr>
        <w:rPr>
          <w:rFonts w:hint="eastAsia"/>
        </w:rPr>
      </w:pPr>
    </w:p>
    <w:p w14:paraId="3F86809E" w14:textId="77777777" w:rsidR="001D7974" w:rsidRDefault="001D7974">
      <w:pPr>
        <w:rPr>
          <w:rFonts w:hint="eastAsia"/>
        </w:rPr>
      </w:pPr>
      <w:r>
        <w:rPr>
          <w:rFonts w:hint="eastAsia"/>
        </w:rPr>
        <w:tab/>
        <w:t>提高收益的方法因人而异，取决于具体的投资目标和市场环境。对于投资者而言，分散投资可以有效降低风险，同时关注市场动态，及时调整投资组合也是增加收益的有效途径。企业方面，则可以通过优化生产流程、拓展市场渠道、加强品牌建设等方式来提升自身的盈利能力。合理利用财务杠杆，在控制风险的前提下扩大经营规模，也是增加企业收益的重要手段之一。</w:t>
      </w:r>
    </w:p>
    <w:p w14:paraId="0DF2FE31" w14:textId="77777777" w:rsidR="001D7974" w:rsidRDefault="001D7974">
      <w:pPr>
        <w:rPr>
          <w:rFonts w:hint="eastAsia"/>
        </w:rPr>
      </w:pPr>
    </w:p>
    <w:p w14:paraId="4875E9C3" w14:textId="77777777" w:rsidR="001D7974" w:rsidRDefault="001D7974">
      <w:pPr>
        <w:rPr>
          <w:rFonts w:hint="eastAsia"/>
        </w:rPr>
      </w:pPr>
    </w:p>
    <w:p w14:paraId="036920B8" w14:textId="77777777" w:rsidR="001D7974" w:rsidRDefault="001D7974">
      <w:pPr>
        <w:rPr>
          <w:rFonts w:hint="eastAsia"/>
        </w:rPr>
      </w:pPr>
    </w:p>
    <w:p w14:paraId="1DDE22BD" w14:textId="77777777" w:rsidR="001D7974" w:rsidRDefault="001D7974">
      <w:pPr>
        <w:rPr>
          <w:rFonts w:hint="eastAsia"/>
        </w:rPr>
      </w:pPr>
      <w:r>
        <w:rPr>
          <w:rFonts w:hint="eastAsia"/>
        </w:rPr>
        <w:tab/>
        <w:t>收益与风险的关系</w:t>
      </w:r>
    </w:p>
    <w:p w14:paraId="62B5D57C" w14:textId="77777777" w:rsidR="001D7974" w:rsidRDefault="001D7974">
      <w:pPr>
        <w:rPr>
          <w:rFonts w:hint="eastAsia"/>
        </w:rPr>
      </w:pPr>
    </w:p>
    <w:p w14:paraId="4DAD5E33" w14:textId="77777777" w:rsidR="001D7974" w:rsidRDefault="001D7974">
      <w:pPr>
        <w:rPr>
          <w:rFonts w:hint="eastAsia"/>
        </w:rPr>
      </w:pPr>
    </w:p>
    <w:p w14:paraId="26617E50" w14:textId="77777777" w:rsidR="001D7974" w:rsidRDefault="001D7974">
      <w:pPr>
        <w:rPr>
          <w:rFonts w:hint="eastAsia"/>
        </w:rPr>
      </w:pPr>
      <w:r>
        <w:rPr>
          <w:rFonts w:hint="eastAsia"/>
        </w:rPr>
        <w:tab/>
        <w:t>值得注意的是，收益总是伴随着一定的风险。潜在收益越高，相应的风险也越大。因此，在追求高收益的同时，必须充分评估可能面临的风险，并采取相应的风险管理措施。对于个人投资者来说，了解自己的风险承受能力，选择适合自己风险偏好的投资项目至关重要；而对于企业而言，则需要建立完善的风险管理体系，确保在追求增长的同时能够有效应对各种不确定性因素。</w:t>
      </w:r>
    </w:p>
    <w:p w14:paraId="3DBCA76F" w14:textId="77777777" w:rsidR="001D7974" w:rsidRDefault="001D7974">
      <w:pPr>
        <w:rPr>
          <w:rFonts w:hint="eastAsia"/>
        </w:rPr>
      </w:pPr>
    </w:p>
    <w:p w14:paraId="2B2E8F60" w14:textId="77777777" w:rsidR="001D7974" w:rsidRDefault="001D7974">
      <w:pPr>
        <w:rPr>
          <w:rFonts w:hint="eastAsia"/>
        </w:rPr>
      </w:pPr>
    </w:p>
    <w:p w14:paraId="75A94193" w14:textId="77777777" w:rsidR="001D7974" w:rsidRDefault="001D7974">
      <w:pPr>
        <w:rPr>
          <w:rFonts w:hint="eastAsia"/>
        </w:rPr>
      </w:pPr>
    </w:p>
    <w:p w14:paraId="7DA95892" w14:textId="77777777" w:rsidR="001D7974" w:rsidRDefault="001D79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1C0807" w14:textId="77777777" w:rsidR="001D7974" w:rsidRDefault="001D7974">
      <w:pPr>
        <w:rPr>
          <w:rFonts w:hint="eastAsia"/>
        </w:rPr>
      </w:pPr>
    </w:p>
    <w:p w14:paraId="0F66302B" w14:textId="77777777" w:rsidR="001D7974" w:rsidRDefault="001D7974">
      <w:pPr>
        <w:rPr>
          <w:rFonts w:hint="eastAsia"/>
        </w:rPr>
      </w:pPr>
    </w:p>
    <w:p w14:paraId="221D4706" w14:textId="77777777" w:rsidR="001D7974" w:rsidRDefault="001D7974">
      <w:pPr>
        <w:rPr>
          <w:rFonts w:hint="eastAsia"/>
        </w:rPr>
      </w:pPr>
      <w:r>
        <w:rPr>
          <w:rFonts w:hint="eastAsia"/>
        </w:rPr>
        <w:tab/>
        <w:t>收益作为一项重要的经济指标，对于指导个人理财规划和企业发展战略具有不可忽视的作用。正确理解和运用收益相关知识，不仅可以帮助我们更好地管理财务，还能促进个人财富的增长和社会经济的发展。然而，在追求收益的过程中，切记要平衡好收益与风险之间的关系，确保每一步都踏实地向前迈进。</w:t>
      </w:r>
    </w:p>
    <w:p w14:paraId="539EADEB" w14:textId="77777777" w:rsidR="001D7974" w:rsidRDefault="001D7974">
      <w:pPr>
        <w:rPr>
          <w:rFonts w:hint="eastAsia"/>
        </w:rPr>
      </w:pPr>
    </w:p>
    <w:p w14:paraId="7E740A61" w14:textId="77777777" w:rsidR="001D7974" w:rsidRDefault="001D7974">
      <w:pPr>
        <w:rPr>
          <w:rFonts w:hint="eastAsia"/>
        </w:rPr>
      </w:pPr>
    </w:p>
    <w:p w14:paraId="764E3012" w14:textId="77777777" w:rsidR="001D7974" w:rsidRDefault="001D7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731CE" w14:textId="44BF3482" w:rsidR="000345FB" w:rsidRDefault="000345FB"/>
    <w:sectPr w:rsidR="00034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FB"/>
    <w:rsid w:val="000345FB"/>
    <w:rsid w:val="001D797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A5BCA-2FA1-490A-A925-BD4AEB66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