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4F30" w14:textId="77777777" w:rsidR="000E4BE5" w:rsidRDefault="000E4BE5">
      <w:pPr>
        <w:rPr>
          <w:rFonts w:hint="eastAsia"/>
        </w:rPr>
      </w:pPr>
      <w:r>
        <w:rPr>
          <w:rFonts w:hint="eastAsia"/>
        </w:rPr>
        <w:t>左右开弓的拼音</w:t>
      </w:r>
    </w:p>
    <w:p w14:paraId="68D29DC6" w14:textId="77777777" w:rsidR="000E4BE5" w:rsidRDefault="000E4BE5">
      <w:pPr>
        <w:rPr>
          <w:rFonts w:hint="eastAsia"/>
        </w:rPr>
      </w:pPr>
      <w:r>
        <w:rPr>
          <w:rFonts w:hint="eastAsia"/>
        </w:rPr>
        <w:t>左右开弓“zuǒ yòu kāi gōng”是一个充满活力和力量感的成语，它描绘了一个人能够同时使用双手进行操作或战斗的画面。这个成语源自古代中国的射箭技艺，指的是射手不仅右手能熟练地拉弓射箭，而且左手同样具备这样的能力，从而在战场上或者练习中能够迅速切换方向，实现连续射击。</w:t>
      </w:r>
    </w:p>
    <w:p w14:paraId="3BF0BB94" w14:textId="77777777" w:rsidR="000E4BE5" w:rsidRDefault="000E4BE5">
      <w:pPr>
        <w:rPr>
          <w:rFonts w:hint="eastAsia"/>
        </w:rPr>
      </w:pPr>
    </w:p>
    <w:p w14:paraId="777DFB0C" w14:textId="77777777" w:rsidR="000E4BE5" w:rsidRDefault="000E4BE5">
      <w:pPr>
        <w:rPr>
          <w:rFonts w:hint="eastAsia"/>
        </w:rPr>
      </w:pPr>
      <w:r>
        <w:rPr>
          <w:rFonts w:hint="eastAsia"/>
        </w:rPr>
        <w:t>历史渊源</w:t>
      </w:r>
    </w:p>
    <w:p w14:paraId="1F21D368" w14:textId="77777777" w:rsidR="000E4BE5" w:rsidRDefault="000E4BE5">
      <w:pPr>
        <w:rPr>
          <w:rFonts w:hint="eastAsia"/>
        </w:rPr>
      </w:pPr>
      <w:r>
        <w:rPr>
          <w:rFonts w:hint="eastAsia"/>
        </w:rPr>
        <w:t>关于左右开弓的历史记载可以追溯到中国古代的军事文献中，其中不乏对精于骑射、擅长左右开弓勇士的赞美之词。这种技能不仅是个人武艺高强的象征，也反映了古代中国对于均衡发展身体两侧能力的重视。随着时间的推移，“左右开弓”逐渐从单纯的射箭技巧演变为一个广泛使用的成语，用来形容人多才多艺或能在不同领域间自如切换。</w:t>
      </w:r>
    </w:p>
    <w:p w14:paraId="01014933" w14:textId="77777777" w:rsidR="000E4BE5" w:rsidRDefault="000E4BE5">
      <w:pPr>
        <w:rPr>
          <w:rFonts w:hint="eastAsia"/>
        </w:rPr>
      </w:pPr>
    </w:p>
    <w:p w14:paraId="2C79293E" w14:textId="77777777" w:rsidR="000E4BE5" w:rsidRDefault="000E4BE5">
      <w:pPr>
        <w:rPr>
          <w:rFonts w:hint="eastAsia"/>
        </w:rPr>
      </w:pPr>
      <w:r>
        <w:rPr>
          <w:rFonts w:hint="eastAsia"/>
        </w:rPr>
        <w:t>现代应用</w:t>
      </w:r>
    </w:p>
    <w:p w14:paraId="2E253614" w14:textId="77777777" w:rsidR="000E4BE5" w:rsidRDefault="000E4BE5">
      <w:pPr>
        <w:rPr>
          <w:rFonts w:hint="eastAsia"/>
        </w:rPr>
      </w:pPr>
      <w:r>
        <w:rPr>
          <w:rFonts w:hint="eastAsia"/>
        </w:rPr>
        <w:t>在现代社会，“左右开弓”的含义得到了进一步扩展。除了原本的意义外，现在人们常用它来形容那些能够在工作、学习或生活中兼顾多项任务的人。例如，在职业环境中，一位项目经理可能需要“左右开弓”，既能够有效地管理团队，又能够处理复杂的项目细节；在学术界，学者们也可能需要同时开展多个研究项目，这就要求他们具有类似的能力。</w:t>
      </w:r>
    </w:p>
    <w:p w14:paraId="46B108E8" w14:textId="77777777" w:rsidR="000E4BE5" w:rsidRDefault="000E4BE5">
      <w:pPr>
        <w:rPr>
          <w:rFonts w:hint="eastAsia"/>
        </w:rPr>
      </w:pPr>
    </w:p>
    <w:p w14:paraId="3699DD61" w14:textId="77777777" w:rsidR="000E4BE5" w:rsidRDefault="000E4BE5">
      <w:pPr>
        <w:rPr>
          <w:rFonts w:hint="eastAsia"/>
        </w:rPr>
      </w:pPr>
      <w:r>
        <w:rPr>
          <w:rFonts w:hint="eastAsia"/>
        </w:rPr>
        <w:t>培养左右开弓的能力</w:t>
      </w:r>
    </w:p>
    <w:p w14:paraId="35384644" w14:textId="77777777" w:rsidR="000E4BE5" w:rsidRDefault="000E4BE5">
      <w:pPr>
        <w:rPr>
          <w:rFonts w:hint="eastAsia"/>
        </w:rPr>
      </w:pPr>
      <w:r>
        <w:rPr>
          <w:rFonts w:hint="eastAsia"/>
        </w:rPr>
        <w:t>要培养左右开弓的能力，并非易事，但通过有意识的努力是可以逐步提升的。需要认识到大脑两侧控制身体的不同部分，因此增强某一侧并不意味着忽视另一侧的发展。可以通过日常练习来加强非主导手的功能，比如尝试用非惯用手写字、吃饭等简单动作。参与某些体育活动如羽毛球、乒乓球等也能有效促进双边协调能力的发展。</w:t>
      </w:r>
    </w:p>
    <w:p w14:paraId="6DB97414" w14:textId="77777777" w:rsidR="000E4BE5" w:rsidRDefault="000E4BE5">
      <w:pPr>
        <w:rPr>
          <w:rFonts w:hint="eastAsia"/>
        </w:rPr>
      </w:pPr>
    </w:p>
    <w:p w14:paraId="6AC99E34" w14:textId="77777777" w:rsidR="000E4BE5" w:rsidRDefault="000E4BE5">
      <w:pPr>
        <w:rPr>
          <w:rFonts w:hint="eastAsia"/>
        </w:rPr>
      </w:pPr>
      <w:r>
        <w:rPr>
          <w:rFonts w:hint="eastAsia"/>
        </w:rPr>
        <w:t>最后的总结</w:t>
      </w:r>
    </w:p>
    <w:p w14:paraId="74FAE3D4" w14:textId="77777777" w:rsidR="000E4BE5" w:rsidRDefault="000E4BE5">
      <w:pPr>
        <w:rPr>
          <w:rFonts w:hint="eastAsia"/>
        </w:rPr>
      </w:pPr>
      <w:r>
        <w:rPr>
          <w:rFonts w:hint="eastAsia"/>
        </w:rPr>
        <w:t>左右开弓作为一种独特的技能和比喻，无论是在古代还是现代社会都有着重要的意义。它不仅体现了人类追求全面发展和个人成长的愿望，也是应对日益复杂社会环境所需多元能力的一个缩影。通过不断地实践和挑战自我，我们每个人都能成为自己生活中的“左右开弓者”，更加灵活高效地面对各种挑战。</w:t>
      </w:r>
    </w:p>
    <w:p w14:paraId="0E6C4AA1" w14:textId="77777777" w:rsidR="000E4BE5" w:rsidRDefault="000E4BE5">
      <w:pPr>
        <w:rPr>
          <w:rFonts w:hint="eastAsia"/>
        </w:rPr>
      </w:pPr>
    </w:p>
    <w:p w14:paraId="6C0AE533" w14:textId="77777777" w:rsidR="000E4BE5" w:rsidRDefault="000E4BE5">
      <w:pPr>
        <w:rPr>
          <w:rFonts w:hint="eastAsia"/>
        </w:rPr>
      </w:pPr>
    </w:p>
    <w:p w14:paraId="3AEA4C57" w14:textId="77777777" w:rsidR="000E4BE5" w:rsidRDefault="000E4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00F7C" w14:textId="7907CA56" w:rsidR="0079477F" w:rsidRDefault="0079477F"/>
    <w:sectPr w:rsidR="0079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7F"/>
    <w:rsid w:val="000E4BE5"/>
    <w:rsid w:val="005077C5"/>
    <w:rsid w:val="007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3AEF-CA55-4531-9FDD-E67C7FE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