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4BBD" w14:textId="77777777" w:rsidR="00446A40" w:rsidRDefault="00446A40">
      <w:pPr>
        <w:rPr>
          <w:rFonts w:hint="eastAsia"/>
        </w:rPr>
      </w:pPr>
    </w:p>
    <w:p w14:paraId="40650CFF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2D60FFF4" w14:textId="77777777" w:rsidR="00446A40" w:rsidRDefault="00446A40">
      <w:pPr>
        <w:rPr>
          <w:rFonts w:hint="eastAsia"/>
        </w:rPr>
      </w:pPr>
    </w:p>
    <w:p w14:paraId="4BFB6A3D" w14:textId="77777777" w:rsidR="00446A40" w:rsidRDefault="00446A40">
      <w:pPr>
        <w:rPr>
          <w:rFonts w:hint="eastAsia"/>
        </w:rPr>
      </w:pPr>
    </w:p>
    <w:p w14:paraId="14D02A5C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、心地光明正大或事物表面平坦无阻。这个成语中的“坦荡”意指开阔而没有障碍，“如”是像的意思，“砥”则指的是磨刀石，这里引申为平直、平整的状态。整个成语通过比喻的方式，形象地表达了一个人性格上的正直和内心的纯净。</w:t>
      </w:r>
    </w:p>
    <w:p w14:paraId="4091F93E" w14:textId="77777777" w:rsidR="00446A40" w:rsidRDefault="00446A40">
      <w:pPr>
        <w:rPr>
          <w:rFonts w:hint="eastAsia"/>
        </w:rPr>
      </w:pPr>
    </w:p>
    <w:p w14:paraId="785CE88F" w14:textId="77777777" w:rsidR="00446A40" w:rsidRDefault="00446A40">
      <w:pPr>
        <w:rPr>
          <w:rFonts w:hint="eastAsia"/>
        </w:rPr>
      </w:pPr>
    </w:p>
    <w:p w14:paraId="434B061B" w14:textId="77777777" w:rsidR="00446A40" w:rsidRDefault="00446A40">
      <w:pPr>
        <w:rPr>
          <w:rFonts w:hint="eastAsia"/>
        </w:rPr>
      </w:pPr>
    </w:p>
    <w:p w14:paraId="23B10F18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4C6DBB2B" w14:textId="77777777" w:rsidR="00446A40" w:rsidRDefault="00446A40">
      <w:pPr>
        <w:rPr>
          <w:rFonts w:hint="eastAsia"/>
        </w:rPr>
      </w:pPr>
    </w:p>
    <w:p w14:paraId="5A5F5CAF" w14:textId="77777777" w:rsidR="00446A40" w:rsidRDefault="00446A40">
      <w:pPr>
        <w:rPr>
          <w:rFonts w:hint="eastAsia"/>
        </w:rPr>
      </w:pPr>
    </w:p>
    <w:p w14:paraId="0949B066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关于“坦荡如砥”的确切出处，历史上并没有明确的记载，但它广泛出现在古代文人的作品中，用以赞美那些品德高尚、胸襟开阔的人物。在中国传统文化中，人们往往推崇君子之道，强调个人修养与道德品质的重要性。因此，这样一个充满正面意义的成语，自然受到了广泛的欢迎和使用，成为描述理想人格特质的重要词汇之一。</w:t>
      </w:r>
    </w:p>
    <w:p w14:paraId="1CBB77E0" w14:textId="77777777" w:rsidR="00446A40" w:rsidRDefault="00446A40">
      <w:pPr>
        <w:rPr>
          <w:rFonts w:hint="eastAsia"/>
        </w:rPr>
      </w:pPr>
    </w:p>
    <w:p w14:paraId="19D48C36" w14:textId="77777777" w:rsidR="00446A40" w:rsidRDefault="00446A40">
      <w:pPr>
        <w:rPr>
          <w:rFonts w:hint="eastAsia"/>
        </w:rPr>
      </w:pPr>
    </w:p>
    <w:p w14:paraId="32C9A9AE" w14:textId="77777777" w:rsidR="00446A40" w:rsidRDefault="00446A40">
      <w:pPr>
        <w:rPr>
          <w:rFonts w:hint="eastAsia"/>
        </w:rPr>
      </w:pPr>
    </w:p>
    <w:p w14:paraId="16A4239B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成语在现代语境下的应用</w:t>
      </w:r>
    </w:p>
    <w:p w14:paraId="619D5C57" w14:textId="77777777" w:rsidR="00446A40" w:rsidRDefault="00446A40">
      <w:pPr>
        <w:rPr>
          <w:rFonts w:hint="eastAsia"/>
        </w:rPr>
      </w:pPr>
    </w:p>
    <w:p w14:paraId="43683ACA" w14:textId="77777777" w:rsidR="00446A40" w:rsidRDefault="00446A40">
      <w:pPr>
        <w:rPr>
          <w:rFonts w:hint="eastAsia"/>
        </w:rPr>
      </w:pPr>
    </w:p>
    <w:p w14:paraId="3C83A011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意义上的美好寓意，还被赋予了新的时代内涵。在人际交往、职场发展乃至国家治理等多个领域，都可见到这一成语的应用。它鼓励人们保持开放的心态，勇于面对挑战，同时也要坚守原则，做到公正无私。尤其是在当今社会复杂多变的大环境下，能够拥有这样一种坦荡如砥的精神状态，对于促进个人成长和社会和谐具有重要意义。</w:t>
      </w:r>
    </w:p>
    <w:p w14:paraId="474B0FC2" w14:textId="77777777" w:rsidR="00446A40" w:rsidRDefault="00446A40">
      <w:pPr>
        <w:rPr>
          <w:rFonts w:hint="eastAsia"/>
        </w:rPr>
      </w:pPr>
    </w:p>
    <w:p w14:paraId="46242632" w14:textId="77777777" w:rsidR="00446A40" w:rsidRDefault="00446A40">
      <w:pPr>
        <w:rPr>
          <w:rFonts w:hint="eastAsia"/>
        </w:rPr>
      </w:pPr>
    </w:p>
    <w:p w14:paraId="11333A15" w14:textId="77777777" w:rsidR="00446A40" w:rsidRDefault="00446A40">
      <w:pPr>
        <w:rPr>
          <w:rFonts w:hint="eastAsia"/>
        </w:rPr>
      </w:pPr>
    </w:p>
    <w:p w14:paraId="66C2120F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成语故事与案例分析</w:t>
      </w:r>
    </w:p>
    <w:p w14:paraId="154F6D61" w14:textId="77777777" w:rsidR="00446A40" w:rsidRDefault="00446A40">
      <w:pPr>
        <w:rPr>
          <w:rFonts w:hint="eastAsia"/>
        </w:rPr>
      </w:pPr>
    </w:p>
    <w:p w14:paraId="3290CAB8" w14:textId="77777777" w:rsidR="00446A40" w:rsidRDefault="00446A40">
      <w:pPr>
        <w:rPr>
          <w:rFonts w:hint="eastAsia"/>
        </w:rPr>
      </w:pPr>
    </w:p>
    <w:p w14:paraId="47C5E036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虽然“坦荡如砥”作为一个成语，并没有一个特定的故事来讲述其起源，但在中华五千年文明史中，不乏体现这一精神的人物和事件。例如，东汉时期的名臣陈蕃，以其正直不阿、清廉自守的形象闻名于世。他对待政事认真负责，对待百姓诚恳热情，无论是在官场还是民间，都赢得了极高的赞誉。陈蕃的事迹，正是“坦荡如砥”这一成语精神的具体体现，也是后人学习的典范。</w:t>
      </w:r>
    </w:p>
    <w:p w14:paraId="1F003E62" w14:textId="77777777" w:rsidR="00446A40" w:rsidRDefault="00446A40">
      <w:pPr>
        <w:rPr>
          <w:rFonts w:hint="eastAsia"/>
        </w:rPr>
      </w:pPr>
    </w:p>
    <w:p w14:paraId="4F9988AC" w14:textId="77777777" w:rsidR="00446A40" w:rsidRDefault="00446A40">
      <w:pPr>
        <w:rPr>
          <w:rFonts w:hint="eastAsia"/>
        </w:rPr>
      </w:pPr>
    </w:p>
    <w:p w14:paraId="07140FF6" w14:textId="77777777" w:rsidR="00446A40" w:rsidRDefault="00446A40">
      <w:pPr>
        <w:rPr>
          <w:rFonts w:hint="eastAsia"/>
        </w:rPr>
      </w:pPr>
    </w:p>
    <w:p w14:paraId="6946E5C6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如何在生活中践行“坦荡如砥”</w:t>
      </w:r>
    </w:p>
    <w:p w14:paraId="25A7E322" w14:textId="77777777" w:rsidR="00446A40" w:rsidRDefault="00446A40">
      <w:pPr>
        <w:rPr>
          <w:rFonts w:hint="eastAsia"/>
        </w:rPr>
      </w:pPr>
    </w:p>
    <w:p w14:paraId="7AA291D5" w14:textId="77777777" w:rsidR="00446A40" w:rsidRDefault="00446A40">
      <w:pPr>
        <w:rPr>
          <w:rFonts w:hint="eastAsia"/>
        </w:rPr>
      </w:pPr>
    </w:p>
    <w:p w14:paraId="2DDAE6FB" w14:textId="77777777" w:rsidR="00446A40" w:rsidRDefault="00446A40">
      <w:pPr>
        <w:rPr>
          <w:rFonts w:hint="eastAsia"/>
        </w:rPr>
      </w:pPr>
      <w:r>
        <w:rPr>
          <w:rFonts w:hint="eastAsia"/>
        </w:rPr>
        <w:tab/>
        <w:t>要想在生活中真正做到“坦荡如砥”，首先需要从自我修养做起，培养良好的道德品质和个人操守。这包括但不限于诚实守信、公平正义、宽容待人等方面。在面对困难和挑战时，应保持积极乐观的态度，勇敢地去解决问题而不是逃避。还应该学会倾听不同的声音，尊重他人的意见，这样才能更好地与周围的人建立和谐的关系。无论是个人成长还是社会发展，“坦荡如砥”的精神都是值得我们不断追求和实践的宝贵财富。</w:t>
      </w:r>
    </w:p>
    <w:p w14:paraId="2DD3EA38" w14:textId="77777777" w:rsidR="00446A40" w:rsidRDefault="00446A40">
      <w:pPr>
        <w:rPr>
          <w:rFonts w:hint="eastAsia"/>
        </w:rPr>
      </w:pPr>
    </w:p>
    <w:p w14:paraId="1C6F3068" w14:textId="77777777" w:rsidR="00446A40" w:rsidRDefault="00446A40">
      <w:pPr>
        <w:rPr>
          <w:rFonts w:hint="eastAsia"/>
        </w:rPr>
      </w:pPr>
    </w:p>
    <w:p w14:paraId="62C195B2" w14:textId="77777777" w:rsidR="00446A40" w:rsidRDefault="0044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0BDC" w14:textId="70A0C565" w:rsidR="00B50D36" w:rsidRDefault="00B50D36"/>
    <w:sectPr w:rsidR="00B5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6"/>
    <w:rsid w:val="00446A40"/>
    <w:rsid w:val="005077C5"/>
    <w:rsid w:val="00B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3B85-2C99-49B5-BFCD-636AA40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