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C7AB" w14:textId="77777777" w:rsidR="00BB7E8C" w:rsidRDefault="00BB7E8C">
      <w:pPr>
        <w:rPr>
          <w:rFonts w:hint="eastAsia"/>
        </w:rPr>
      </w:pPr>
    </w:p>
    <w:p w14:paraId="76FBBFA2" w14:textId="77777777" w:rsidR="00BB7E8C" w:rsidRDefault="00BB7E8C">
      <w:pPr>
        <w:rPr>
          <w:rFonts w:hint="eastAsia"/>
        </w:rPr>
      </w:pPr>
      <w:r>
        <w:rPr>
          <w:rFonts w:hint="eastAsia"/>
        </w:rPr>
        <w:tab/>
        <w:t>坦荡如砥拼音意思是什么</w:t>
      </w:r>
    </w:p>
    <w:p w14:paraId="4845B30A" w14:textId="77777777" w:rsidR="00BB7E8C" w:rsidRDefault="00BB7E8C">
      <w:pPr>
        <w:rPr>
          <w:rFonts w:hint="eastAsia"/>
        </w:rPr>
      </w:pPr>
    </w:p>
    <w:p w14:paraId="534BDE08" w14:textId="77777777" w:rsidR="00BB7E8C" w:rsidRDefault="00BB7E8C">
      <w:pPr>
        <w:rPr>
          <w:rFonts w:hint="eastAsia"/>
        </w:rPr>
      </w:pPr>
    </w:p>
    <w:p w14:paraId="10CAF7D4" w14:textId="77777777" w:rsidR="00BB7E8C" w:rsidRDefault="00BB7E8C">
      <w:pPr>
        <w:rPr>
          <w:rFonts w:hint="eastAsia"/>
        </w:rPr>
      </w:pPr>
      <w:r>
        <w:rPr>
          <w:rFonts w:hint="eastAsia"/>
        </w:rPr>
        <w:tab/>
        <w:t>“坦荡如砥”（tǎn dàng rú dǐ）这一成语来源于中国古代文学，常用来形容人心胸开阔、行为正直，就像平坦的砥石一样没有障碍。这个成语由四个部分组成：“坦”表示平坦，“荡”有广阔的意思，“如”是像的意思，“砥”则是指砥石，一种用于磨刀等工具的石头。整个成语通过比喻的方式，形象地描绘出了一种心地纯净、无私无畏的品格。</w:t>
      </w:r>
    </w:p>
    <w:p w14:paraId="668BC666" w14:textId="77777777" w:rsidR="00BB7E8C" w:rsidRDefault="00BB7E8C">
      <w:pPr>
        <w:rPr>
          <w:rFonts w:hint="eastAsia"/>
        </w:rPr>
      </w:pPr>
    </w:p>
    <w:p w14:paraId="12513C7E" w14:textId="77777777" w:rsidR="00BB7E8C" w:rsidRDefault="00BB7E8C">
      <w:pPr>
        <w:rPr>
          <w:rFonts w:hint="eastAsia"/>
        </w:rPr>
      </w:pPr>
    </w:p>
    <w:p w14:paraId="4714AB27" w14:textId="77777777" w:rsidR="00BB7E8C" w:rsidRDefault="00BB7E8C">
      <w:pPr>
        <w:rPr>
          <w:rFonts w:hint="eastAsia"/>
        </w:rPr>
      </w:pPr>
    </w:p>
    <w:p w14:paraId="5C4FFBD2" w14:textId="77777777" w:rsidR="00BB7E8C" w:rsidRDefault="00BB7E8C">
      <w:pPr>
        <w:rPr>
          <w:rFonts w:hint="eastAsia"/>
        </w:rPr>
      </w:pPr>
      <w:r>
        <w:rPr>
          <w:rFonts w:hint="eastAsia"/>
        </w:rPr>
        <w:tab/>
        <w:t>成语的来源与历史背景</w:t>
      </w:r>
    </w:p>
    <w:p w14:paraId="5E15F6C2" w14:textId="77777777" w:rsidR="00BB7E8C" w:rsidRDefault="00BB7E8C">
      <w:pPr>
        <w:rPr>
          <w:rFonts w:hint="eastAsia"/>
        </w:rPr>
      </w:pPr>
    </w:p>
    <w:p w14:paraId="53460AF1" w14:textId="77777777" w:rsidR="00BB7E8C" w:rsidRDefault="00BB7E8C">
      <w:pPr>
        <w:rPr>
          <w:rFonts w:hint="eastAsia"/>
        </w:rPr>
      </w:pPr>
    </w:p>
    <w:p w14:paraId="544EA683" w14:textId="77777777" w:rsidR="00BB7E8C" w:rsidRDefault="00BB7E8C">
      <w:pPr>
        <w:rPr>
          <w:rFonts w:hint="eastAsia"/>
        </w:rPr>
      </w:pPr>
      <w:r>
        <w:rPr>
          <w:rFonts w:hint="eastAsia"/>
        </w:rPr>
        <w:tab/>
        <w:t>关于“坦荡如砥”的具体来源，历史上并没有明确的记载将其归于某一部作品或某个特定的历史事件。然而，从其含义来看，该成语反映了古代中国人对于君子品德的一种理想化追求。在中国传统文化中，君子不仅要有学识，更重要的是要具备高尚的道德品质，包括诚实守信、宽厚待人等。这种对个人品德的要求，在许多古文经典中都有体现，比如《论语》、《孟子》等，它们共同塑造了中华民族的传统美德观。</w:t>
      </w:r>
    </w:p>
    <w:p w14:paraId="6557A8AC" w14:textId="77777777" w:rsidR="00BB7E8C" w:rsidRDefault="00BB7E8C">
      <w:pPr>
        <w:rPr>
          <w:rFonts w:hint="eastAsia"/>
        </w:rPr>
      </w:pPr>
    </w:p>
    <w:p w14:paraId="58DB3A5C" w14:textId="77777777" w:rsidR="00BB7E8C" w:rsidRDefault="00BB7E8C">
      <w:pPr>
        <w:rPr>
          <w:rFonts w:hint="eastAsia"/>
        </w:rPr>
      </w:pPr>
    </w:p>
    <w:p w14:paraId="4F2A3782" w14:textId="77777777" w:rsidR="00BB7E8C" w:rsidRDefault="00BB7E8C">
      <w:pPr>
        <w:rPr>
          <w:rFonts w:hint="eastAsia"/>
        </w:rPr>
      </w:pPr>
    </w:p>
    <w:p w14:paraId="1D3AF8B7" w14:textId="77777777" w:rsidR="00BB7E8C" w:rsidRDefault="00BB7E8C">
      <w:pPr>
        <w:rPr>
          <w:rFonts w:hint="eastAsia"/>
        </w:rPr>
      </w:pPr>
      <w:r>
        <w:rPr>
          <w:rFonts w:hint="eastAsia"/>
        </w:rPr>
        <w:tab/>
        <w:t>在现代汉语中的应用</w:t>
      </w:r>
    </w:p>
    <w:p w14:paraId="71D4C2E6" w14:textId="77777777" w:rsidR="00BB7E8C" w:rsidRDefault="00BB7E8C">
      <w:pPr>
        <w:rPr>
          <w:rFonts w:hint="eastAsia"/>
        </w:rPr>
      </w:pPr>
    </w:p>
    <w:p w14:paraId="34929CAE" w14:textId="77777777" w:rsidR="00BB7E8C" w:rsidRDefault="00BB7E8C">
      <w:pPr>
        <w:rPr>
          <w:rFonts w:hint="eastAsia"/>
        </w:rPr>
      </w:pPr>
    </w:p>
    <w:p w14:paraId="41256060" w14:textId="77777777" w:rsidR="00BB7E8C" w:rsidRDefault="00BB7E8C">
      <w:pPr>
        <w:rPr>
          <w:rFonts w:hint="eastAsia"/>
        </w:rPr>
      </w:pPr>
      <w:r>
        <w:rPr>
          <w:rFonts w:hint="eastAsia"/>
        </w:rPr>
        <w:tab/>
        <w:t>进入现代社会后，“坦荡如砥”依然被广泛使用，尤其是在文学创作、新闻报道以及日常交流中。它既可以用来赞美一个人的高尚情操，也可以作为自我激励的话语，鼓励人们保持内心的纯洁与正直。例如，在描述一位清廉官员的事迹时，记者可能会写道：“他一生廉洁奉公，为人处世坦荡如砥。”这样的表达不仅传达了对该官员品德的高度评价，同时也向读者传递了正面的价值观。</w:t>
      </w:r>
    </w:p>
    <w:p w14:paraId="5E4FBD17" w14:textId="77777777" w:rsidR="00BB7E8C" w:rsidRDefault="00BB7E8C">
      <w:pPr>
        <w:rPr>
          <w:rFonts w:hint="eastAsia"/>
        </w:rPr>
      </w:pPr>
    </w:p>
    <w:p w14:paraId="4A3867A7" w14:textId="77777777" w:rsidR="00BB7E8C" w:rsidRDefault="00BB7E8C">
      <w:pPr>
        <w:rPr>
          <w:rFonts w:hint="eastAsia"/>
        </w:rPr>
      </w:pPr>
    </w:p>
    <w:p w14:paraId="5C8A53F9" w14:textId="77777777" w:rsidR="00BB7E8C" w:rsidRDefault="00BB7E8C">
      <w:pPr>
        <w:rPr>
          <w:rFonts w:hint="eastAsia"/>
        </w:rPr>
      </w:pPr>
    </w:p>
    <w:p w14:paraId="241C1A86" w14:textId="77777777" w:rsidR="00BB7E8C" w:rsidRDefault="00BB7E8C">
      <w:pPr>
        <w:rPr>
          <w:rFonts w:hint="eastAsia"/>
        </w:rPr>
      </w:pPr>
      <w:r>
        <w:rPr>
          <w:rFonts w:hint="eastAsia"/>
        </w:rPr>
        <w:tab/>
        <w:t>成语的文化价值与启示</w:t>
      </w:r>
    </w:p>
    <w:p w14:paraId="560CFE40" w14:textId="77777777" w:rsidR="00BB7E8C" w:rsidRDefault="00BB7E8C">
      <w:pPr>
        <w:rPr>
          <w:rFonts w:hint="eastAsia"/>
        </w:rPr>
      </w:pPr>
    </w:p>
    <w:p w14:paraId="716EB6BF" w14:textId="77777777" w:rsidR="00BB7E8C" w:rsidRDefault="00BB7E8C">
      <w:pPr>
        <w:rPr>
          <w:rFonts w:hint="eastAsia"/>
        </w:rPr>
      </w:pPr>
    </w:p>
    <w:p w14:paraId="1C4EC0F7" w14:textId="77777777" w:rsidR="00BB7E8C" w:rsidRDefault="00BB7E8C">
      <w:pPr>
        <w:rPr>
          <w:rFonts w:hint="eastAsia"/>
        </w:rPr>
      </w:pPr>
      <w:r>
        <w:rPr>
          <w:rFonts w:hint="eastAsia"/>
        </w:rPr>
        <w:tab/>
        <w:t>“坦荡如砥”不仅仅是一个简单的成语，它背后承载着深厚的文化内涵和历史意义。通过学习这样的成语，我们可以更好地理解中华文化的精髓所在，即重视人的内在修养和社会责任感。在当今社会，面对复杂多变的环境，保持一颗坦诚的心，勇于承担自己的责任，对于促进个人成长和社会和谐具有重要意义。因此，无论是作为个人修养的标准，还是作为评价他人品行的依据，“坦荡如砥”都为我们提供了一个值得追求的目标。</w:t>
      </w:r>
    </w:p>
    <w:p w14:paraId="7BC8F394" w14:textId="77777777" w:rsidR="00BB7E8C" w:rsidRDefault="00BB7E8C">
      <w:pPr>
        <w:rPr>
          <w:rFonts w:hint="eastAsia"/>
        </w:rPr>
      </w:pPr>
    </w:p>
    <w:p w14:paraId="055A07EF" w14:textId="77777777" w:rsidR="00BB7E8C" w:rsidRDefault="00BB7E8C">
      <w:pPr>
        <w:rPr>
          <w:rFonts w:hint="eastAsia"/>
        </w:rPr>
      </w:pPr>
    </w:p>
    <w:p w14:paraId="15DF8F7B" w14:textId="77777777" w:rsidR="00BB7E8C" w:rsidRDefault="00BB7E8C">
      <w:pPr>
        <w:rPr>
          <w:rFonts w:hint="eastAsia"/>
        </w:rPr>
      </w:pPr>
    </w:p>
    <w:p w14:paraId="7F1B30F8" w14:textId="77777777" w:rsidR="00BB7E8C" w:rsidRDefault="00BB7E8C">
      <w:pPr>
        <w:rPr>
          <w:rFonts w:hint="eastAsia"/>
        </w:rPr>
      </w:pPr>
      <w:r>
        <w:rPr>
          <w:rFonts w:hint="eastAsia"/>
        </w:rPr>
        <w:tab/>
        <w:t>最后的总结</w:t>
      </w:r>
    </w:p>
    <w:p w14:paraId="1A84A7BF" w14:textId="77777777" w:rsidR="00BB7E8C" w:rsidRDefault="00BB7E8C">
      <w:pPr>
        <w:rPr>
          <w:rFonts w:hint="eastAsia"/>
        </w:rPr>
      </w:pPr>
    </w:p>
    <w:p w14:paraId="7586FC30" w14:textId="77777777" w:rsidR="00BB7E8C" w:rsidRDefault="00BB7E8C">
      <w:pPr>
        <w:rPr>
          <w:rFonts w:hint="eastAsia"/>
        </w:rPr>
      </w:pPr>
    </w:p>
    <w:p w14:paraId="61EBE3CB" w14:textId="77777777" w:rsidR="00BB7E8C" w:rsidRDefault="00BB7E8C">
      <w:pPr>
        <w:rPr>
          <w:rFonts w:hint="eastAsia"/>
        </w:rPr>
      </w:pPr>
      <w:r>
        <w:rPr>
          <w:rFonts w:hint="eastAsia"/>
        </w:rPr>
        <w:tab/>
        <w:t>“坦荡如砥”不仅是一句优美的成语，更是一种生活态度和人生哲学。它提醒我们在任何情况下都要坚守本心，勇敢面对生活的挑战，以积极向上的心态去创造更加美好的未来。希望每一位读者都能从这个成语中获得启发，让自己的人生之路更加宽广和平坦。</w:t>
      </w:r>
    </w:p>
    <w:p w14:paraId="4BE87809" w14:textId="77777777" w:rsidR="00BB7E8C" w:rsidRDefault="00BB7E8C">
      <w:pPr>
        <w:rPr>
          <w:rFonts w:hint="eastAsia"/>
        </w:rPr>
      </w:pPr>
    </w:p>
    <w:p w14:paraId="4C3A6ABB" w14:textId="77777777" w:rsidR="00BB7E8C" w:rsidRDefault="00BB7E8C">
      <w:pPr>
        <w:rPr>
          <w:rFonts w:hint="eastAsia"/>
        </w:rPr>
      </w:pPr>
    </w:p>
    <w:p w14:paraId="1D58F6C8" w14:textId="77777777" w:rsidR="00BB7E8C" w:rsidRDefault="00BB7E8C">
      <w:pPr>
        <w:rPr>
          <w:rFonts w:hint="eastAsia"/>
        </w:rPr>
      </w:pPr>
      <w:r>
        <w:rPr>
          <w:rFonts w:hint="eastAsia"/>
        </w:rPr>
        <w:t>本文是由懂得生活网（dongdeshenghuo.com）为大家创作</w:t>
      </w:r>
    </w:p>
    <w:p w14:paraId="768B72B5" w14:textId="781D7686" w:rsidR="002C0A5B" w:rsidRDefault="002C0A5B"/>
    <w:sectPr w:rsidR="002C0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5B"/>
    <w:rsid w:val="002C0A5B"/>
    <w:rsid w:val="005077C5"/>
    <w:rsid w:val="00BB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ACC4-D88E-4BBB-9A50-4BBC818D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A5B"/>
    <w:rPr>
      <w:rFonts w:cstheme="majorBidi"/>
      <w:color w:val="2F5496" w:themeColor="accent1" w:themeShade="BF"/>
      <w:sz w:val="28"/>
      <w:szCs w:val="28"/>
    </w:rPr>
  </w:style>
  <w:style w:type="character" w:customStyle="1" w:styleId="50">
    <w:name w:val="标题 5 字符"/>
    <w:basedOn w:val="a0"/>
    <w:link w:val="5"/>
    <w:uiPriority w:val="9"/>
    <w:semiHidden/>
    <w:rsid w:val="002C0A5B"/>
    <w:rPr>
      <w:rFonts w:cstheme="majorBidi"/>
      <w:color w:val="2F5496" w:themeColor="accent1" w:themeShade="BF"/>
      <w:sz w:val="24"/>
    </w:rPr>
  </w:style>
  <w:style w:type="character" w:customStyle="1" w:styleId="60">
    <w:name w:val="标题 6 字符"/>
    <w:basedOn w:val="a0"/>
    <w:link w:val="6"/>
    <w:uiPriority w:val="9"/>
    <w:semiHidden/>
    <w:rsid w:val="002C0A5B"/>
    <w:rPr>
      <w:rFonts w:cstheme="majorBidi"/>
      <w:b/>
      <w:bCs/>
      <w:color w:val="2F5496" w:themeColor="accent1" w:themeShade="BF"/>
    </w:rPr>
  </w:style>
  <w:style w:type="character" w:customStyle="1" w:styleId="70">
    <w:name w:val="标题 7 字符"/>
    <w:basedOn w:val="a0"/>
    <w:link w:val="7"/>
    <w:uiPriority w:val="9"/>
    <w:semiHidden/>
    <w:rsid w:val="002C0A5B"/>
    <w:rPr>
      <w:rFonts w:cstheme="majorBidi"/>
      <w:b/>
      <w:bCs/>
      <w:color w:val="595959" w:themeColor="text1" w:themeTint="A6"/>
    </w:rPr>
  </w:style>
  <w:style w:type="character" w:customStyle="1" w:styleId="80">
    <w:name w:val="标题 8 字符"/>
    <w:basedOn w:val="a0"/>
    <w:link w:val="8"/>
    <w:uiPriority w:val="9"/>
    <w:semiHidden/>
    <w:rsid w:val="002C0A5B"/>
    <w:rPr>
      <w:rFonts w:cstheme="majorBidi"/>
      <w:color w:val="595959" w:themeColor="text1" w:themeTint="A6"/>
    </w:rPr>
  </w:style>
  <w:style w:type="character" w:customStyle="1" w:styleId="90">
    <w:name w:val="标题 9 字符"/>
    <w:basedOn w:val="a0"/>
    <w:link w:val="9"/>
    <w:uiPriority w:val="9"/>
    <w:semiHidden/>
    <w:rsid w:val="002C0A5B"/>
    <w:rPr>
      <w:rFonts w:eastAsiaTheme="majorEastAsia" w:cstheme="majorBidi"/>
      <w:color w:val="595959" w:themeColor="text1" w:themeTint="A6"/>
    </w:rPr>
  </w:style>
  <w:style w:type="paragraph" w:styleId="a3">
    <w:name w:val="Title"/>
    <w:basedOn w:val="a"/>
    <w:next w:val="a"/>
    <w:link w:val="a4"/>
    <w:uiPriority w:val="10"/>
    <w:qFormat/>
    <w:rsid w:val="002C0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A5B"/>
    <w:pPr>
      <w:spacing w:before="160"/>
      <w:jc w:val="center"/>
    </w:pPr>
    <w:rPr>
      <w:i/>
      <w:iCs/>
      <w:color w:val="404040" w:themeColor="text1" w:themeTint="BF"/>
    </w:rPr>
  </w:style>
  <w:style w:type="character" w:customStyle="1" w:styleId="a8">
    <w:name w:val="引用 字符"/>
    <w:basedOn w:val="a0"/>
    <w:link w:val="a7"/>
    <w:uiPriority w:val="29"/>
    <w:rsid w:val="002C0A5B"/>
    <w:rPr>
      <w:i/>
      <w:iCs/>
      <w:color w:val="404040" w:themeColor="text1" w:themeTint="BF"/>
    </w:rPr>
  </w:style>
  <w:style w:type="paragraph" w:styleId="a9">
    <w:name w:val="List Paragraph"/>
    <w:basedOn w:val="a"/>
    <w:uiPriority w:val="34"/>
    <w:qFormat/>
    <w:rsid w:val="002C0A5B"/>
    <w:pPr>
      <w:ind w:left="720"/>
      <w:contextualSpacing/>
    </w:pPr>
  </w:style>
  <w:style w:type="character" w:styleId="aa">
    <w:name w:val="Intense Emphasis"/>
    <w:basedOn w:val="a0"/>
    <w:uiPriority w:val="21"/>
    <w:qFormat/>
    <w:rsid w:val="002C0A5B"/>
    <w:rPr>
      <w:i/>
      <w:iCs/>
      <w:color w:val="2F5496" w:themeColor="accent1" w:themeShade="BF"/>
    </w:rPr>
  </w:style>
  <w:style w:type="paragraph" w:styleId="ab">
    <w:name w:val="Intense Quote"/>
    <w:basedOn w:val="a"/>
    <w:next w:val="a"/>
    <w:link w:val="ac"/>
    <w:uiPriority w:val="30"/>
    <w:qFormat/>
    <w:rsid w:val="002C0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A5B"/>
    <w:rPr>
      <w:i/>
      <w:iCs/>
      <w:color w:val="2F5496" w:themeColor="accent1" w:themeShade="BF"/>
    </w:rPr>
  </w:style>
  <w:style w:type="character" w:styleId="ad">
    <w:name w:val="Intense Reference"/>
    <w:basedOn w:val="a0"/>
    <w:uiPriority w:val="32"/>
    <w:qFormat/>
    <w:rsid w:val="002C0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