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2E2D" w14:textId="77777777" w:rsidR="00AA6954" w:rsidRDefault="00AA6954">
      <w:pPr>
        <w:rPr>
          <w:rFonts w:hint="eastAsia"/>
        </w:rPr>
      </w:pPr>
      <w:r>
        <w:rPr>
          <w:rFonts w:hint="eastAsia"/>
        </w:rPr>
        <w:t>作乐同声的拼音简介</w:t>
      </w:r>
    </w:p>
    <w:p w14:paraId="0AA7952D" w14:textId="77777777" w:rsidR="00AA6954" w:rsidRDefault="00AA6954">
      <w:pPr>
        <w:rPr>
          <w:rFonts w:hint="eastAsia"/>
        </w:rPr>
      </w:pPr>
      <w:r>
        <w:rPr>
          <w:rFonts w:hint="eastAsia"/>
        </w:rPr>
        <w:t>“作乐同声”的拼音是“zuò lè tóng shēng”。这一词语组合并非一个固定成语或俗语，而是根据字面意思可以理解为一起享受音乐、共同创造快乐的意思。在中国传统文化中，音乐不仅是娱乐的方式，也是沟通心灵的重要桥梁。通过音乐，人们能够找到共鸣，拉近彼此之间的距离。</w:t>
      </w:r>
    </w:p>
    <w:p w14:paraId="174F468A" w14:textId="77777777" w:rsidR="00AA6954" w:rsidRDefault="00AA6954">
      <w:pPr>
        <w:rPr>
          <w:rFonts w:hint="eastAsia"/>
        </w:rPr>
      </w:pPr>
    </w:p>
    <w:p w14:paraId="7BC3E0BE" w14:textId="77777777" w:rsidR="00AA6954" w:rsidRDefault="00AA6954">
      <w:pPr>
        <w:rPr>
          <w:rFonts w:hint="eastAsia"/>
        </w:rPr>
      </w:pPr>
      <w:r>
        <w:rPr>
          <w:rFonts w:hint="eastAsia"/>
        </w:rPr>
        <w:t>音乐作为文化传承的载体</w:t>
      </w:r>
    </w:p>
    <w:p w14:paraId="09F4A67D" w14:textId="77777777" w:rsidR="00AA6954" w:rsidRDefault="00AA6954">
      <w:pPr>
        <w:rPr>
          <w:rFonts w:hint="eastAsia"/>
        </w:rPr>
      </w:pPr>
      <w:r>
        <w:rPr>
          <w:rFonts w:hint="eastAsia"/>
        </w:rPr>
        <w:t>音乐作为一种跨越时空的语言，在中国的历史长河中扮演着不可或缺的角色。从古至今，无论是宫廷音乐还是民间小调，都承载了不同时期的文化特征和社会风貌。例如，《诗经》中的《风》部分就是由各地民歌组成的，它们反映了当时人民的生活状态和情感世界。“作乐同声”在这样的背景下，象征着一种对和谐社会关系的向往和追求。</w:t>
      </w:r>
    </w:p>
    <w:p w14:paraId="677B7A30" w14:textId="77777777" w:rsidR="00AA6954" w:rsidRDefault="00AA6954">
      <w:pPr>
        <w:rPr>
          <w:rFonts w:hint="eastAsia"/>
        </w:rPr>
      </w:pPr>
    </w:p>
    <w:p w14:paraId="5F97FE51" w14:textId="77777777" w:rsidR="00AA6954" w:rsidRDefault="00AA6954">
      <w:pPr>
        <w:rPr>
          <w:rFonts w:hint="eastAsia"/>
        </w:rPr>
      </w:pPr>
      <w:r>
        <w:rPr>
          <w:rFonts w:hint="eastAsia"/>
        </w:rPr>
        <w:t>现代视角下的“作乐同声”</w:t>
      </w:r>
    </w:p>
    <w:p w14:paraId="73A5EA8E" w14:textId="77777777" w:rsidR="00AA6954" w:rsidRDefault="00AA6954">
      <w:pPr>
        <w:rPr>
          <w:rFonts w:hint="eastAsia"/>
        </w:rPr>
      </w:pPr>
      <w:r>
        <w:rPr>
          <w:rFonts w:hint="eastAsia"/>
        </w:rPr>
        <w:t>在现代社会，“作乐同声”有了更加广泛的意义。随着科技的发展，音乐创作和分享变得前所未有的便捷。人们可以通过网络平台与世界各地的朋友分享自己的音乐作品，也可以轻松地接触到不同国家和民族的音乐风格。这种交流不仅丰富了个人的艺术体验，也促进了文化的多样性发展。“作乐同声”还可以被看作是一种团队合作精神的体现，在乐队演奏、合唱等活动中尤为明显。</w:t>
      </w:r>
    </w:p>
    <w:p w14:paraId="6EC51567" w14:textId="77777777" w:rsidR="00AA6954" w:rsidRDefault="00AA6954">
      <w:pPr>
        <w:rPr>
          <w:rFonts w:hint="eastAsia"/>
        </w:rPr>
      </w:pPr>
    </w:p>
    <w:p w14:paraId="4ECD3121" w14:textId="77777777" w:rsidR="00AA6954" w:rsidRDefault="00AA6954">
      <w:pPr>
        <w:rPr>
          <w:rFonts w:hint="eastAsia"/>
        </w:rPr>
      </w:pPr>
      <w:r>
        <w:rPr>
          <w:rFonts w:hint="eastAsia"/>
        </w:rPr>
        <w:t>最后的总结：共享音乐的美好</w:t>
      </w:r>
    </w:p>
    <w:p w14:paraId="6F7A4850" w14:textId="77777777" w:rsidR="00AA6954" w:rsidRDefault="00AA6954">
      <w:pPr>
        <w:rPr>
          <w:rFonts w:hint="eastAsia"/>
        </w:rPr>
      </w:pPr>
      <w:r>
        <w:rPr>
          <w:rFonts w:hint="eastAsia"/>
        </w:rPr>
        <w:t>“zuò lè tóng shēng”不仅仅是一个简单的拼音组合，它蕴含了深厚的文化价值和时代意义。无论是在古代还是现代社会，音乐都是连接人心的纽带，让人们在共同的旋律中感受到温暖与和谐。在这个多元化的世界里，我们应当珍视每一次与他人“作乐同声”的机会，用音乐搭建起理解和友谊的桥梁。</w:t>
      </w:r>
    </w:p>
    <w:p w14:paraId="2E14884D" w14:textId="77777777" w:rsidR="00AA6954" w:rsidRDefault="00AA6954">
      <w:pPr>
        <w:rPr>
          <w:rFonts w:hint="eastAsia"/>
        </w:rPr>
      </w:pPr>
    </w:p>
    <w:p w14:paraId="5F8BA461" w14:textId="77777777" w:rsidR="00AA6954" w:rsidRDefault="00AA6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AE971" w14:textId="64BDC717" w:rsidR="00CE66A3" w:rsidRDefault="00CE66A3"/>
    <w:sectPr w:rsidR="00CE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A3"/>
    <w:rsid w:val="005077C5"/>
    <w:rsid w:val="00AA6954"/>
    <w:rsid w:val="00C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43B07-E29B-43E4-A278-88DF4EE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