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8BD7" w14:textId="77777777" w:rsidR="00CC0013" w:rsidRDefault="00CC0013">
      <w:pPr>
        <w:rPr>
          <w:rFonts w:hint="eastAsia"/>
        </w:rPr>
      </w:pPr>
      <w:r>
        <w:rPr>
          <w:rFonts w:hint="eastAsia"/>
        </w:rPr>
        <w:t>食物的物的拼音怎么写：探索汉语拼音与美食文化的交汇</w:t>
      </w:r>
    </w:p>
    <w:p w14:paraId="67133C46" w14:textId="77777777" w:rsidR="00CC0013" w:rsidRDefault="00CC0013">
      <w:pPr>
        <w:rPr>
          <w:rFonts w:hint="eastAsia"/>
        </w:rPr>
      </w:pPr>
      <w:r>
        <w:rPr>
          <w:rFonts w:hint="eastAsia"/>
        </w:rPr>
        <w:t>当谈及“食物的物”的拼音，我们似乎踏入了一个既熟悉又陌生的领域。汉语拼音是中国人学习普通话的标准工具，它将汉字转化为拉丁字母的形式，使得发音更加直观。对于食物这一广泛而丰富的主题，其拼音不仅反映了每种食材或菜肴的名字，还承载着深厚的文化意义和历史背景。</w:t>
      </w:r>
    </w:p>
    <w:p w14:paraId="5373CB1A" w14:textId="77777777" w:rsidR="00CC0013" w:rsidRDefault="00CC0013">
      <w:pPr>
        <w:rPr>
          <w:rFonts w:hint="eastAsia"/>
        </w:rPr>
      </w:pPr>
    </w:p>
    <w:p w14:paraId="65DA5679" w14:textId="77777777" w:rsidR="00CC0013" w:rsidRDefault="00CC0013">
      <w:pPr>
        <w:rPr>
          <w:rFonts w:hint="eastAsia"/>
        </w:rPr>
      </w:pPr>
      <w:r>
        <w:rPr>
          <w:rFonts w:hint="eastAsia"/>
        </w:rPr>
        <w:t>从传统到现代：食物名称拼音的发展历程</w:t>
      </w:r>
    </w:p>
    <w:p w14:paraId="2CF108D9" w14:textId="77777777" w:rsidR="00CC0013" w:rsidRDefault="00CC0013">
      <w:pPr>
        <w:rPr>
          <w:rFonts w:hint="eastAsia"/>
        </w:rPr>
      </w:pPr>
      <w:r>
        <w:rPr>
          <w:rFonts w:hint="eastAsia"/>
        </w:rPr>
        <w:t>在中国，许多传统食物有着悠久的历史，它们的名字往往与地方方言紧密相连。随着普通话的推广，这些名字逐渐被赋予了标准的拼音形式。例如，“饺子”（jiǎo zi）这个简单的拼音组合，背后却是中国家庭节庆时不可或缺的一道佳肴。早期的食物拼音可能更贴近地方发音，但如今已统一为符合普通话规范的形式。</w:t>
      </w:r>
    </w:p>
    <w:p w14:paraId="6B0D8288" w14:textId="77777777" w:rsidR="00CC0013" w:rsidRDefault="00CC0013">
      <w:pPr>
        <w:rPr>
          <w:rFonts w:hint="eastAsia"/>
        </w:rPr>
      </w:pPr>
    </w:p>
    <w:p w14:paraId="6F22C2B6" w14:textId="77777777" w:rsidR="00CC0013" w:rsidRDefault="00CC0013">
      <w:pPr>
        <w:rPr>
          <w:rFonts w:hint="eastAsia"/>
        </w:rPr>
      </w:pPr>
      <w:r>
        <w:rPr>
          <w:rFonts w:hint="eastAsia"/>
        </w:rPr>
        <w:t>拼音中的地域特色：不同地区食物的发音差异</w:t>
      </w:r>
    </w:p>
    <w:p w14:paraId="184A7BE6" w14:textId="77777777" w:rsidR="00CC0013" w:rsidRDefault="00CC0013">
      <w:pPr>
        <w:rPr>
          <w:rFonts w:hint="eastAsia"/>
        </w:rPr>
      </w:pPr>
      <w:r>
        <w:rPr>
          <w:rFonts w:hint="eastAsia"/>
        </w:rPr>
        <w:t>尽管有普通话作为官方语言，中国各地仍保留着独特的饮食文化和相应的发音习惯。比如四川的“火锅”（huǒ guō），在当地人口中可能会带有浓厚的地方口音；而在广东，“早茶”（zǎo chá）不仅是早餐的选择，更是一种生活方式的象征，其发音也独具特色。拼音帮助跨越了这种地域性的语言障碍，让全国各地的人们能够通过标准化的方式交流美食心得。</w:t>
      </w:r>
    </w:p>
    <w:p w14:paraId="525D39BD" w14:textId="77777777" w:rsidR="00CC0013" w:rsidRDefault="00CC0013">
      <w:pPr>
        <w:rPr>
          <w:rFonts w:hint="eastAsia"/>
        </w:rPr>
      </w:pPr>
    </w:p>
    <w:p w14:paraId="6ED08C67" w14:textId="77777777" w:rsidR="00CC0013" w:rsidRDefault="00CC0013">
      <w:pPr>
        <w:rPr>
          <w:rFonts w:hint="eastAsia"/>
        </w:rPr>
      </w:pPr>
      <w:r>
        <w:rPr>
          <w:rFonts w:hint="eastAsia"/>
        </w:rPr>
        <w:t>拼音背后的美食故事：文化传承的新媒介</w:t>
      </w:r>
    </w:p>
    <w:p w14:paraId="19520CFE" w14:textId="77777777" w:rsidR="00CC0013" w:rsidRDefault="00CC0013">
      <w:pPr>
        <w:rPr>
          <w:rFonts w:hint="eastAsia"/>
        </w:rPr>
      </w:pPr>
      <w:r>
        <w:rPr>
          <w:rFonts w:hint="eastAsia"/>
        </w:rPr>
        <w:t>每一个食物的拼音都像是一张通往特定文化场景的门票。“月饼”（yuè bǐng）不仅仅是指向一种节日食品的符号，更是中秋佳节阖家团圆的美好回忆。通过拼音的学习，人们不仅能准确说出食物的名字，更能深入了解与其相关的故事、习俗乃至哲学思想。这无疑为传统文化的传承开辟了一条新的路径。</w:t>
      </w:r>
    </w:p>
    <w:p w14:paraId="6FBF644E" w14:textId="77777777" w:rsidR="00CC0013" w:rsidRDefault="00CC0013">
      <w:pPr>
        <w:rPr>
          <w:rFonts w:hint="eastAsia"/>
        </w:rPr>
      </w:pPr>
    </w:p>
    <w:p w14:paraId="41254CF8" w14:textId="77777777" w:rsidR="00CC0013" w:rsidRDefault="00CC0013">
      <w:pPr>
        <w:rPr>
          <w:rFonts w:hint="eastAsia"/>
        </w:rPr>
      </w:pPr>
      <w:r>
        <w:rPr>
          <w:rFonts w:hint="eastAsia"/>
        </w:rPr>
        <w:t>全球化视野下的中国食物拼音：沟通世界的桥梁</w:t>
      </w:r>
    </w:p>
    <w:p w14:paraId="6BCCA3FA" w14:textId="77777777" w:rsidR="00CC0013" w:rsidRDefault="00CC0013">
      <w:pPr>
        <w:rPr>
          <w:rFonts w:hint="eastAsia"/>
        </w:rPr>
      </w:pPr>
      <w:r>
        <w:rPr>
          <w:rFonts w:hint="eastAsia"/>
        </w:rPr>
        <w:t>在全球化的今天，越来越多的中国美食走出国门，成为世界人民餐桌上的常客。这时，正确的拼音书写就显得尤为重要。它不仅是外国人了解中国菜名的关键，也是促进跨文化交流的有效手段。“北京烤鸭”（Běijīng kǎoyā）等经典菜品的拼音标识，在国际上已经获得了广泛的认可，成为中国饮食文化对外传播的重要名片之一。</w:t>
      </w:r>
    </w:p>
    <w:p w14:paraId="4D9A3EBD" w14:textId="77777777" w:rsidR="00CC0013" w:rsidRDefault="00CC0013">
      <w:pPr>
        <w:rPr>
          <w:rFonts w:hint="eastAsia"/>
        </w:rPr>
      </w:pPr>
    </w:p>
    <w:p w14:paraId="26440140" w14:textId="77777777" w:rsidR="00CC0013" w:rsidRDefault="00CC0013">
      <w:pPr>
        <w:rPr>
          <w:rFonts w:hint="eastAsia"/>
        </w:rPr>
      </w:pPr>
      <w:r>
        <w:rPr>
          <w:rFonts w:hint="eastAsia"/>
        </w:rPr>
        <w:t>最后的总结：食物拼音——连接古今中外的纽带</w:t>
      </w:r>
    </w:p>
    <w:p w14:paraId="43AF5617" w14:textId="77777777" w:rsidR="00CC0013" w:rsidRDefault="00CC0013">
      <w:pPr>
        <w:rPr>
          <w:rFonts w:hint="eastAsia"/>
        </w:rPr>
      </w:pPr>
      <w:r>
        <w:rPr>
          <w:rFonts w:hint="eastAsia"/>
        </w:rPr>
        <w:t>“食物的物”的拼音不仅仅是语音表达的一种方式，它是连接过去与现在、本土与全球的纽带。通过对食物拼音的研究和应用，我们可以更好地理解中国丰富多彩的饮食文化，同时也能促进不同文化之间的相互了解与欣赏。无论是家庭厨房还是高档餐厅，正确使用食物的拼音都能够增添一份独特的人文魅力。</w:t>
      </w:r>
    </w:p>
    <w:p w14:paraId="1E283E0D" w14:textId="77777777" w:rsidR="00CC0013" w:rsidRDefault="00CC0013">
      <w:pPr>
        <w:rPr>
          <w:rFonts w:hint="eastAsia"/>
        </w:rPr>
      </w:pPr>
    </w:p>
    <w:p w14:paraId="6D25F6F9" w14:textId="77777777" w:rsidR="00CC0013" w:rsidRDefault="00CC0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790DA" w14:textId="4496ED9A" w:rsidR="00815BDA" w:rsidRDefault="00815BDA"/>
    <w:sectPr w:rsidR="00815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DA"/>
    <w:rsid w:val="002D0BB4"/>
    <w:rsid w:val="00815BDA"/>
    <w:rsid w:val="00C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92C05-5A02-42E0-BE71-0834BFBB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