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4C10" w14:textId="77777777" w:rsidR="00A826CA" w:rsidRDefault="00A826CA">
      <w:pPr>
        <w:rPr>
          <w:rFonts w:hint="eastAsia"/>
        </w:rPr>
      </w:pPr>
      <w:r>
        <w:rPr>
          <w:rFonts w:hint="eastAsia"/>
        </w:rPr>
        <w:t>领克的拼音怎么写的</w:t>
      </w:r>
    </w:p>
    <w:p w14:paraId="560D2218" w14:textId="77777777" w:rsidR="00A826CA" w:rsidRDefault="00A826CA">
      <w:pPr>
        <w:rPr>
          <w:rFonts w:hint="eastAsia"/>
        </w:rPr>
      </w:pPr>
      <w:r>
        <w:rPr>
          <w:rFonts w:hint="eastAsia"/>
        </w:rPr>
        <w:t>领克，这个在汽车领域逐渐崭露头角的品牌，其名称的拼音写作“Lingke”。对于很多消费者来说，了解一个品牌的正确发音是建立认知的第一步。领克作为吉利控股集团旗下的高端品牌，自2016年诞生以来，就以其独特的设计语言和创新的技术应用吸引着全球的目光。</w:t>
      </w:r>
    </w:p>
    <w:p w14:paraId="04D85470" w14:textId="77777777" w:rsidR="00A826CA" w:rsidRDefault="00A826CA">
      <w:pPr>
        <w:rPr>
          <w:rFonts w:hint="eastAsia"/>
        </w:rPr>
      </w:pPr>
    </w:p>
    <w:p w14:paraId="0795DFD6" w14:textId="77777777" w:rsidR="00A826CA" w:rsidRDefault="00A826CA">
      <w:pPr>
        <w:rPr>
          <w:rFonts w:hint="eastAsia"/>
        </w:rPr>
      </w:pPr>
      <w:r>
        <w:rPr>
          <w:rFonts w:hint="eastAsia"/>
        </w:rPr>
        <w:t>品牌背景与命名缘由</w:t>
      </w:r>
    </w:p>
    <w:p w14:paraId="5E350AE6" w14:textId="77777777" w:rsidR="00A826CA" w:rsidRDefault="00A826CA">
      <w:pPr>
        <w:rPr>
          <w:rFonts w:hint="eastAsia"/>
        </w:rPr>
      </w:pPr>
      <w:r>
        <w:rPr>
          <w:rFonts w:hint="eastAsia"/>
        </w:rPr>
        <w:t>领克的全称是LYNK &amp; CO，其中“LYNK”取意于英文单词“LINK”，代表着连接、联合之意，象征着品牌致力于连接人、车、生活和服务的理念。“CO”则代表了公司（Company）的概念。将这两个元素结合，表达了领克希望成为用户生活中不可或缺的一部分的愿望。而中文名“领克”，不仅保留了英文名的核心含义，还巧妙地融入了中文语境，使得品牌更加贴近中国市场。</w:t>
      </w:r>
    </w:p>
    <w:p w14:paraId="1BF0E679" w14:textId="77777777" w:rsidR="00A826CA" w:rsidRDefault="00A826CA">
      <w:pPr>
        <w:rPr>
          <w:rFonts w:hint="eastAsia"/>
        </w:rPr>
      </w:pPr>
    </w:p>
    <w:p w14:paraId="6D2F0780" w14:textId="77777777" w:rsidR="00A826CA" w:rsidRDefault="00A826CA">
      <w:pPr>
        <w:rPr>
          <w:rFonts w:hint="eastAsia"/>
        </w:rPr>
      </w:pPr>
      <w:r>
        <w:rPr>
          <w:rFonts w:hint="eastAsia"/>
        </w:rPr>
        <w:t>领克在中国市场的表现</w:t>
      </w:r>
    </w:p>
    <w:p w14:paraId="68455A3E" w14:textId="77777777" w:rsidR="00A826CA" w:rsidRDefault="00A826CA">
      <w:pPr>
        <w:rPr>
          <w:rFonts w:hint="eastAsia"/>
        </w:rPr>
      </w:pPr>
      <w:r>
        <w:rPr>
          <w:rFonts w:hint="eastAsia"/>
        </w:rPr>
        <w:t>在中国市场，领克通过一系列精准的产品定位和营销策略，迅速赢得了年轻消费者的青睐。从紧凑型SUV领克01到性能版车型领克03+，每一款车型都展现出了领克对品质和创新的不懈追求。领克还积极参加国内外各大车展及赛事活动，不断提升品牌形象和知名度。值得注意的是，“Lingke”这一发音简洁明快，易于记忆，在传播过程中起到了积极作用。</w:t>
      </w:r>
    </w:p>
    <w:p w14:paraId="7446953D" w14:textId="77777777" w:rsidR="00A826CA" w:rsidRDefault="00A826CA">
      <w:pPr>
        <w:rPr>
          <w:rFonts w:hint="eastAsia"/>
        </w:rPr>
      </w:pPr>
    </w:p>
    <w:p w14:paraId="461831C6" w14:textId="77777777" w:rsidR="00A826CA" w:rsidRDefault="00A826CA">
      <w:pPr>
        <w:rPr>
          <w:rFonts w:hint="eastAsia"/>
        </w:rPr>
      </w:pPr>
      <w:r>
        <w:rPr>
          <w:rFonts w:hint="eastAsia"/>
        </w:rPr>
        <w:t>国际视野下的领克</w:t>
      </w:r>
    </w:p>
    <w:p w14:paraId="3EB6D388" w14:textId="77777777" w:rsidR="00A826CA" w:rsidRDefault="00A826CA">
      <w:pPr>
        <w:rPr>
          <w:rFonts w:hint="eastAsia"/>
        </w:rPr>
      </w:pPr>
      <w:r>
        <w:rPr>
          <w:rFonts w:hint="eastAsia"/>
        </w:rPr>
        <w:t>放眼国际市场，领克同样以开放合作的态度迎接挑战。它不仅与沃尔沃汽车共享平台和技术资源，还携手欧洲顶级设计师团队打造具有国际竞争力的产品。目前，领克已经在欧洲多个国家开设了销售和服务网点，并计划进一步拓展全球市场。随着品牌影响力的不断扩大，“Lingke”这个名字也越来越多地出现在世界舞台之上。</w:t>
      </w:r>
    </w:p>
    <w:p w14:paraId="06F2F6F2" w14:textId="77777777" w:rsidR="00A826CA" w:rsidRDefault="00A826CA">
      <w:pPr>
        <w:rPr>
          <w:rFonts w:hint="eastAsia"/>
        </w:rPr>
      </w:pPr>
    </w:p>
    <w:p w14:paraId="1E60F578" w14:textId="77777777" w:rsidR="00A826CA" w:rsidRDefault="00A826CA">
      <w:pPr>
        <w:rPr>
          <w:rFonts w:hint="eastAsia"/>
        </w:rPr>
      </w:pPr>
      <w:r>
        <w:rPr>
          <w:rFonts w:hint="eastAsia"/>
        </w:rPr>
        <w:t>最后的总结</w:t>
      </w:r>
    </w:p>
    <w:p w14:paraId="498330E3" w14:textId="77777777" w:rsidR="00A826CA" w:rsidRDefault="00A826CA">
      <w:pPr>
        <w:rPr>
          <w:rFonts w:hint="eastAsia"/>
        </w:rPr>
      </w:pPr>
      <w:r>
        <w:rPr>
          <w:rFonts w:hint="eastAsia"/>
        </w:rPr>
        <w:t>“领克”的拼音为“Lingke”，这不仅仅是一个简单的读音问题，更体现了品牌背后深厚的文化内涵和发展愿景。在未来的发展道路上，相信领克将继续保持初心，用实际行动诠释“链接无限可能”的品牌精神，为中国乃至全世界带来更多惊喜。</w:t>
      </w:r>
    </w:p>
    <w:p w14:paraId="555B174A" w14:textId="77777777" w:rsidR="00A826CA" w:rsidRDefault="00A826CA">
      <w:pPr>
        <w:rPr>
          <w:rFonts w:hint="eastAsia"/>
        </w:rPr>
      </w:pPr>
    </w:p>
    <w:p w14:paraId="6CE3F66C" w14:textId="77777777" w:rsidR="00A826CA" w:rsidRDefault="00A8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EDA4B" w14:textId="22994475" w:rsidR="00CD6B17" w:rsidRDefault="00CD6B17"/>
    <w:sectPr w:rsidR="00CD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7"/>
    <w:rsid w:val="002D0BB4"/>
    <w:rsid w:val="00A826CA"/>
    <w:rsid w:val="00C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AE87-BC90-456C-9674-355BF4C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