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2683" w14:textId="77777777" w:rsidR="00096354" w:rsidRDefault="00096354">
      <w:pPr>
        <w:rPr>
          <w:rFonts w:hint="eastAsia"/>
        </w:rPr>
      </w:pPr>
      <w:r>
        <w:rPr>
          <w:rFonts w:hint="eastAsia"/>
        </w:rPr>
        <w:t>静女（jìng nǚ）：古典诗歌中的温婉形象</w:t>
      </w:r>
    </w:p>
    <w:p w14:paraId="67D9DE33" w14:textId="77777777" w:rsidR="00096354" w:rsidRDefault="00096354">
      <w:pPr>
        <w:rPr>
          <w:rFonts w:hint="eastAsia"/>
        </w:rPr>
      </w:pPr>
      <w:r>
        <w:rPr>
          <w:rFonts w:hint="eastAsia"/>
        </w:rPr>
        <w:t>在中华文化的长河中，"静女"一词常常出现在古代的诗词歌赋之中，它不仅仅是一个词汇，更是一种文化符号，代表着中国古代社会对女性理想化的期待。《诗经·邶风》中有“静女其姝，俟我于城隅”的诗句，描绘了一位娴静美好的女子等待恋人的场景。这里的“静女”既体现了女性的端庄与温柔，也隐含了儒家思想对于女性品德的要求。</w:t>
      </w:r>
    </w:p>
    <w:p w14:paraId="046936F7" w14:textId="77777777" w:rsidR="00096354" w:rsidRDefault="00096354">
      <w:pPr>
        <w:rPr>
          <w:rFonts w:hint="eastAsia"/>
        </w:rPr>
      </w:pPr>
    </w:p>
    <w:p w14:paraId="4CECAB39" w14:textId="77777777" w:rsidR="00096354" w:rsidRDefault="00096354">
      <w:pPr>
        <w:rPr>
          <w:rFonts w:hint="eastAsia"/>
        </w:rPr>
      </w:pPr>
      <w:r>
        <w:rPr>
          <w:rFonts w:hint="eastAsia"/>
        </w:rPr>
        <w:t>静女的形象特征</w:t>
      </w:r>
    </w:p>
    <w:p w14:paraId="4CD0E172" w14:textId="77777777" w:rsidR="00096354" w:rsidRDefault="00096354">
      <w:pPr>
        <w:rPr>
          <w:rFonts w:hint="eastAsia"/>
        </w:rPr>
      </w:pPr>
      <w:r>
        <w:rPr>
          <w:rFonts w:hint="eastAsia"/>
        </w:rPr>
        <w:t>从文学的角度来看，“静女”通常被描述为一位举止优雅、内心纯洁且情感细腻的女性。她可能不会在公众场合表现得过于活跃或张扬，而是选择以一种更为内敛和深沉的方式表达自己的情感和想法。这种性格特质，在古代文人墨客的眼中，成为了追求的理想伴侣类型。在很多描写爱情的作品里，“静女”往往扮演着男主角心中的梦中情人角色，她们的存在让故事充满了浪漫主义色彩。</w:t>
      </w:r>
    </w:p>
    <w:p w14:paraId="4BD8C7EC" w14:textId="77777777" w:rsidR="00096354" w:rsidRDefault="00096354">
      <w:pPr>
        <w:rPr>
          <w:rFonts w:hint="eastAsia"/>
        </w:rPr>
      </w:pPr>
    </w:p>
    <w:p w14:paraId="360F8624" w14:textId="77777777" w:rsidR="00096354" w:rsidRDefault="00096354">
      <w:pPr>
        <w:rPr>
          <w:rFonts w:hint="eastAsia"/>
        </w:rPr>
      </w:pPr>
      <w:r>
        <w:rPr>
          <w:rFonts w:hint="eastAsia"/>
        </w:rPr>
        <w:t>静女的文化影响</w:t>
      </w:r>
    </w:p>
    <w:p w14:paraId="7F962E9B" w14:textId="77777777" w:rsidR="00096354" w:rsidRDefault="00096354">
      <w:pPr>
        <w:rPr>
          <w:rFonts w:hint="eastAsia"/>
        </w:rPr>
      </w:pPr>
      <w:r>
        <w:rPr>
          <w:rFonts w:hint="eastAsia"/>
        </w:rPr>
        <w:t>随着时间的发展，“静女”的概念逐渐超越了单纯的文学范畴，深入到了社会生活的各个方面。在传统婚姻观念里，一个安静、贤淑的女孩更容易被视为理想的妻子人选；而在教育领域，则强调培养女孩子要有“静女”般的气质，即懂得礼仪、善于思考并且具有良好的修养。这一形象也反映在艺术创作上，如绘画、雕塑等作品中常见到以“静女”为主题的艺术表达，通过不同的形式展现了人们对美好事物向往。</w:t>
      </w:r>
    </w:p>
    <w:p w14:paraId="365B4833" w14:textId="77777777" w:rsidR="00096354" w:rsidRDefault="00096354">
      <w:pPr>
        <w:rPr>
          <w:rFonts w:hint="eastAsia"/>
        </w:rPr>
      </w:pPr>
    </w:p>
    <w:p w14:paraId="42348270" w14:textId="77777777" w:rsidR="00096354" w:rsidRDefault="00096354">
      <w:pPr>
        <w:rPr>
          <w:rFonts w:hint="eastAsia"/>
        </w:rPr>
      </w:pPr>
      <w:r>
        <w:rPr>
          <w:rFonts w:hint="eastAsia"/>
        </w:rPr>
        <w:t>现代社会中的静女</w:t>
      </w:r>
    </w:p>
    <w:p w14:paraId="186CD57C" w14:textId="77777777" w:rsidR="00096354" w:rsidRDefault="00096354">
      <w:pPr>
        <w:rPr>
          <w:rFonts w:hint="eastAsia"/>
        </w:rPr>
      </w:pPr>
      <w:r>
        <w:rPr>
          <w:rFonts w:hint="eastAsia"/>
        </w:rPr>
        <w:t>尽管现代社会的价值观发生了巨大变化，但“静女”的精神内涵并没有完全消失。今天的人们依然欣赏那些拥有独立人格却又不失温柔典雅品质的女性。她们不仅能够在外表上保持整洁大方，在行为举止方面也能展现出较高的素质水平。更重要的是，这类女性还具备丰富的内心世界，能够在快节奏的生活环境中找到属于自己的宁静角落，继续传承和发展着古老而珍贵的文化遗产——“静女”。</w:t>
      </w:r>
    </w:p>
    <w:p w14:paraId="0DA2B72E" w14:textId="77777777" w:rsidR="00096354" w:rsidRDefault="00096354">
      <w:pPr>
        <w:rPr>
          <w:rFonts w:hint="eastAsia"/>
        </w:rPr>
      </w:pPr>
    </w:p>
    <w:p w14:paraId="39F21AD9" w14:textId="77777777" w:rsidR="00096354" w:rsidRDefault="00096354">
      <w:pPr>
        <w:rPr>
          <w:rFonts w:hint="eastAsia"/>
        </w:rPr>
      </w:pPr>
      <w:r>
        <w:rPr>
          <w:rFonts w:hint="eastAsia"/>
        </w:rPr>
        <w:t>最后的总结</w:t>
      </w:r>
    </w:p>
    <w:p w14:paraId="49B98E6D" w14:textId="77777777" w:rsidR="00096354" w:rsidRDefault="00096354">
      <w:pPr>
        <w:rPr>
          <w:rFonts w:hint="eastAsia"/>
        </w:rPr>
      </w:pPr>
      <w:r>
        <w:rPr>
          <w:rFonts w:hint="eastAsia"/>
        </w:rPr>
        <w:t>“静女”不仅仅是一个简单的词语，它承载了中华民族悠久历史进程中对于女性形象的美好愿景。无论是过去还是现在，“静女”的存在都为我们提供了一个思考人性、探索美的角度。在未来，“静女”所代表的那种平和、智慧以及内在力量将继续激励一代又一代的年轻人去追寻更加完善的人生境界。</w:t>
      </w:r>
    </w:p>
    <w:p w14:paraId="1DB67A29" w14:textId="77777777" w:rsidR="00096354" w:rsidRDefault="00096354">
      <w:pPr>
        <w:rPr>
          <w:rFonts w:hint="eastAsia"/>
        </w:rPr>
      </w:pPr>
    </w:p>
    <w:p w14:paraId="536621A0" w14:textId="77777777" w:rsidR="00096354" w:rsidRDefault="00096354">
      <w:pPr>
        <w:rPr>
          <w:rFonts w:hint="eastAsia"/>
        </w:rPr>
      </w:pPr>
      <w:r>
        <w:rPr>
          <w:rFonts w:hint="eastAsia"/>
        </w:rPr>
        <w:t>本文是由懂得生活网（dongdeshenghuo.com）为大家创作</w:t>
      </w:r>
    </w:p>
    <w:p w14:paraId="1F5ECDC8" w14:textId="7C794557" w:rsidR="00AF0287" w:rsidRDefault="00AF0287"/>
    <w:sectPr w:rsidR="00AF0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87"/>
    <w:rsid w:val="00096354"/>
    <w:rsid w:val="002D0BB4"/>
    <w:rsid w:val="00AF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FD1DB-2226-47F5-93F4-F4BC88C2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287"/>
    <w:rPr>
      <w:rFonts w:cstheme="majorBidi"/>
      <w:color w:val="2F5496" w:themeColor="accent1" w:themeShade="BF"/>
      <w:sz w:val="28"/>
      <w:szCs w:val="28"/>
    </w:rPr>
  </w:style>
  <w:style w:type="character" w:customStyle="1" w:styleId="50">
    <w:name w:val="标题 5 字符"/>
    <w:basedOn w:val="a0"/>
    <w:link w:val="5"/>
    <w:uiPriority w:val="9"/>
    <w:semiHidden/>
    <w:rsid w:val="00AF0287"/>
    <w:rPr>
      <w:rFonts w:cstheme="majorBidi"/>
      <w:color w:val="2F5496" w:themeColor="accent1" w:themeShade="BF"/>
      <w:sz w:val="24"/>
    </w:rPr>
  </w:style>
  <w:style w:type="character" w:customStyle="1" w:styleId="60">
    <w:name w:val="标题 6 字符"/>
    <w:basedOn w:val="a0"/>
    <w:link w:val="6"/>
    <w:uiPriority w:val="9"/>
    <w:semiHidden/>
    <w:rsid w:val="00AF0287"/>
    <w:rPr>
      <w:rFonts w:cstheme="majorBidi"/>
      <w:b/>
      <w:bCs/>
      <w:color w:val="2F5496" w:themeColor="accent1" w:themeShade="BF"/>
    </w:rPr>
  </w:style>
  <w:style w:type="character" w:customStyle="1" w:styleId="70">
    <w:name w:val="标题 7 字符"/>
    <w:basedOn w:val="a0"/>
    <w:link w:val="7"/>
    <w:uiPriority w:val="9"/>
    <w:semiHidden/>
    <w:rsid w:val="00AF0287"/>
    <w:rPr>
      <w:rFonts w:cstheme="majorBidi"/>
      <w:b/>
      <w:bCs/>
      <w:color w:val="595959" w:themeColor="text1" w:themeTint="A6"/>
    </w:rPr>
  </w:style>
  <w:style w:type="character" w:customStyle="1" w:styleId="80">
    <w:name w:val="标题 8 字符"/>
    <w:basedOn w:val="a0"/>
    <w:link w:val="8"/>
    <w:uiPriority w:val="9"/>
    <w:semiHidden/>
    <w:rsid w:val="00AF0287"/>
    <w:rPr>
      <w:rFonts w:cstheme="majorBidi"/>
      <w:color w:val="595959" w:themeColor="text1" w:themeTint="A6"/>
    </w:rPr>
  </w:style>
  <w:style w:type="character" w:customStyle="1" w:styleId="90">
    <w:name w:val="标题 9 字符"/>
    <w:basedOn w:val="a0"/>
    <w:link w:val="9"/>
    <w:uiPriority w:val="9"/>
    <w:semiHidden/>
    <w:rsid w:val="00AF0287"/>
    <w:rPr>
      <w:rFonts w:eastAsiaTheme="majorEastAsia" w:cstheme="majorBidi"/>
      <w:color w:val="595959" w:themeColor="text1" w:themeTint="A6"/>
    </w:rPr>
  </w:style>
  <w:style w:type="paragraph" w:styleId="a3">
    <w:name w:val="Title"/>
    <w:basedOn w:val="a"/>
    <w:next w:val="a"/>
    <w:link w:val="a4"/>
    <w:uiPriority w:val="10"/>
    <w:qFormat/>
    <w:rsid w:val="00AF0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287"/>
    <w:pPr>
      <w:spacing w:before="160"/>
      <w:jc w:val="center"/>
    </w:pPr>
    <w:rPr>
      <w:i/>
      <w:iCs/>
      <w:color w:val="404040" w:themeColor="text1" w:themeTint="BF"/>
    </w:rPr>
  </w:style>
  <w:style w:type="character" w:customStyle="1" w:styleId="a8">
    <w:name w:val="引用 字符"/>
    <w:basedOn w:val="a0"/>
    <w:link w:val="a7"/>
    <w:uiPriority w:val="29"/>
    <w:rsid w:val="00AF0287"/>
    <w:rPr>
      <w:i/>
      <w:iCs/>
      <w:color w:val="404040" w:themeColor="text1" w:themeTint="BF"/>
    </w:rPr>
  </w:style>
  <w:style w:type="paragraph" w:styleId="a9">
    <w:name w:val="List Paragraph"/>
    <w:basedOn w:val="a"/>
    <w:uiPriority w:val="34"/>
    <w:qFormat/>
    <w:rsid w:val="00AF0287"/>
    <w:pPr>
      <w:ind w:left="720"/>
      <w:contextualSpacing/>
    </w:pPr>
  </w:style>
  <w:style w:type="character" w:styleId="aa">
    <w:name w:val="Intense Emphasis"/>
    <w:basedOn w:val="a0"/>
    <w:uiPriority w:val="21"/>
    <w:qFormat/>
    <w:rsid w:val="00AF0287"/>
    <w:rPr>
      <w:i/>
      <w:iCs/>
      <w:color w:val="2F5496" w:themeColor="accent1" w:themeShade="BF"/>
    </w:rPr>
  </w:style>
  <w:style w:type="paragraph" w:styleId="ab">
    <w:name w:val="Intense Quote"/>
    <w:basedOn w:val="a"/>
    <w:next w:val="a"/>
    <w:link w:val="ac"/>
    <w:uiPriority w:val="30"/>
    <w:qFormat/>
    <w:rsid w:val="00AF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287"/>
    <w:rPr>
      <w:i/>
      <w:iCs/>
      <w:color w:val="2F5496" w:themeColor="accent1" w:themeShade="BF"/>
    </w:rPr>
  </w:style>
  <w:style w:type="character" w:styleId="ad">
    <w:name w:val="Intense Reference"/>
    <w:basedOn w:val="a0"/>
    <w:uiPriority w:val="32"/>
    <w:qFormat/>
    <w:rsid w:val="00AF0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