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2A49" w14:textId="77777777" w:rsidR="00E45FA0" w:rsidRDefault="00E45FA0">
      <w:pPr>
        <w:rPr>
          <w:rFonts w:hint="eastAsia"/>
        </w:rPr>
      </w:pPr>
      <w:r>
        <w:rPr>
          <w:rFonts w:hint="eastAsia"/>
        </w:rPr>
        <w:t>镌刻的意思和的拼音</w:t>
      </w:r>
    </w:p>
    <w:p w14:paraId="51F24E0E" w14:textId="77777777" w:rsidR="00E45FA0" w:rsidRDefault="00E45FA0">
      <w:pPr>
        <w:rPr>
          <w:rFonts w:hint="eastAsia"/>
        </w:rPr>
      </w:pPr>
      <w:r>
        <w:rPr>
          <w:rFonts w:hint="eastAsia"/>
        </w:rPr>
        <w:t>“镌刻”一词，读作 juān kè。这个词语在汉语中有着深远的历史与丰富的文化内涵。它不仅是一种手工技艺，更是一种艺术表达形式，承载着古代人民的智慧和情感。</w:t>
      </w:r>
    </w:p>
    <w:p w14:paraId="18113339" w14:textId="77777777" w:rsidR="00E45FA0" w:rsidRDefault="00E45FA0">
      <w:pPr>
        <w:rPr>
          <w:rFonts w:hint="eastAsia"/>
        </w:rPr>
      </w:pPr>
    </w:p>
    <w:p w14:paraId="41DEE2F0" w14:textId="77777777" w:rsidR="00E45FA0" w:rsidRDefault="00E45FA0">
      <w:pPr>
        <w:rPr>
          <w:rFonts w:hint="eastAsia"/>
        </w:rPr>
      </w:pPr>
      <w:r>
        <w:rPr>
          <w:rFonts w:hint="eastAsia"/>
        </w:rPr>
        <w:t>起源与发展</w:t>
      </w:r>
    </w:p>
    <w:p w14:paraId="3367AA35" w14:textId="77777777" w:rsidR="00E45FA0" w:rsidRDefault="00E45FA0">
      <w:pPr>
        <w:rPr>
          <w:rFonts w:hint="eastAsia"/>
        </w:rPr>
      </w:pPr>
      <w:r>
        <w:rPr>
          <w:rFonts w:hint="eastAsia"/>
        </w:rPr>
        <w:t>镌刻技术起源于石器时代，当时的人们用石头工具在骨、角、木等材料上刻画简单的符号和图案，用于记录信息或作为装饰。随着时间的推移，这项技艺逐渐成熟，到了青铜时代，人们开始在金属上进行更为复杂的镌刻，如铭文、图案等，这标志着镌刻从实用功能向艺术创作转变的重要一步。在中国历史上，镌刻工艺尤其在秦汉时期达到了一个新的高峰，出现了许多精美的碑刻和印鉴作品。</w:t>
      </w:r>
    </w:p>
    <w:p w14:paraId="41D1ECF6" w14:textId="77777777" w:rsidR="00E45FA0" w:rsidRDefault="00E45FA0">
      <w:pPr>
        <w:rPr>
          <w:rFonts w:hint="eastAsia"/>
        </w:rPr>
      </w:pPr>
    </w:p>
    <w:p w14:paraId="1A008E11" w14:textId="77777777" w:rsidR="00E45FA0" w:rsidRDefault="00E45FA0">
      <w:pPr>
        <w:rPr>
          <w:rFonts w:hint="eastAsia"/>
        </w:rPr>
      </w:pPr>
      <w:r>
        <w:rPr>
          <w:rFonts w:hint="eastAsia"/>
        </w:rPr>
        <w:t>用途与意义</w:t>
      </w:r>
    </w:p>
    <w:p w14:paraId="7AC1DD25" w14:textId="77777777" w:rsidR="00E45FA0" w:rsidRDefault="00E45FA0">
      <w:pPr>
        <w:rPr>
          <w:rFonts w:hint="eastAsia"/>
        </w:rPr>
      </w:pPr>
      <w:r>
        <w:rPr>
          <w:rFonts w:hint="eastAsia"/>
        </w:rPr>
        <w:t>在古代，镌刻主要用于制作印章、碑文、墓志铭以及各种艺术品。印章是个人身份和社会地位的象征，而碑文则常常记载重要历史事件和个人事迹，成为后人研究历史文化的宝贵资料。镌刻还广泛应用于建筑装饰、宗教仪式用品等方面，体现了人们对美好生活的向往和对精神世界的追求。</w:t>
      </w:r>
    </w:p>
    <w:p w14:paraId="146B2C25" w14:textId="77777777" w:rsidR="00E45FA0" w:rsidRDefault="00E45FA0">
      <w:pPr>
        <w:rPr>
          <w:rFonts w:hint="eastAsia"/>
        </w:rPr>
      </w:pPr>
    </w:p>
    <w:p w14:paraId="2086A7FA" w14:textId="77777777" w:rsidR="00E45FA0" w:rsidRDefault="00E45FA0">
      <w:pPr>
        <w:rPr>
          <w:rFonts w:hint="eastAsia"/>
        </w:rPr>
      </w:pPr>
      <w:r>
        <w:rPr>
          <w:rFonts w:hint="eastAsia"/>
        </w:rPr>
        <w:t>技法与工具</w:t>
      </w:r>
    </w:p>
    <w:p w14:paraId="35AAA870" w14:textId="77777777" w:rsidR="00E45FA0" w:rsidRDefault="00E45FA0">
      <w:pPr>
        <w:rPr>
          <w:rFonts w:hint="eastAsia"/>
        </w:rPr>
      </w:pPr>
      <w:r>
        <w:rPr>
          <w:rFonts w:hint="eastAsia"/>
        </w:rPr>
        <w:t>传统的镌刻技法包括阴刻（凹陷）和阳刻（凸起），根据不同的材料和效果需求选择合适的方法。工匠们使用凿子、锤子、刀具等简单却有效的工具，在石材、木材、金属等多种材质上精心雕琢。每一件镌刻作品都是艺术家心血的结晶，反映了他们高超的技术水平和独特的审美观念。现代科技的发展也为镌刻带来了新的可能性，例如激光镌刻技术能够实现更加精细和复杂的图案创作。</w:t>
      </w:r>
    </w:p>
    <w:p w14:paraId="5059385B" w14:textId="77777777" w:rsidR="00E45FA0" w:rsidRDefault="00E45FA0">
      <w:pPr>
        <w:rPr>
          <w:rFonts w:hint="eastAsia"/>
        </w:rPr>
      </w:pPr>
    </w:p>
    <w:p w14:paraId="21EE26F3" w14:textId="77777777" w:rsidR="00E45FA0" w:rsidRDefault="00E45FA0">
      <w:pPr>
        <w:rPr>
          <w:rFonts w:hint="eastAsia"/>
        </w:rPr>
      </w:pPr>
      <w:r>
        <w:rPr>
          <w:rFonts w:hint="eastAsia"/>
        </w:rPr>
        <w:t>艺术价值与传承</w:t>
      </w:r>
    </w:p>
    <w:p w14:paraId="2AA6ADB2" w14:textId="77777777" w:rsidR="00E45FA0" w:rsidRDefault="00E45FA0">
      <w:pPr>
        <w:rPr>
          <w:rFonts w:hint="eastAsia"/>
        </w:rPr>
      </w:pPr>
      <w:r>
        <w:rPr>
          <w:rFonts w:hint="eastAsia"/>
        </w:rPr>
        <w:t>作为一种古老的艺术形式，镌刻具有极高的艺术价值。它融合了书法、绘画、雕塑等多种艺术元素，形成了独具特色的东方美学风格。许多著名的书法家和画家也涉足镌刻领域，他们的作品不仅展示了精湛的技艺，更传达出深刻的思想感情。然而，随着社会的进步和生活方式的变化，传统镌刻技艺面临着失传的危机。为了保护这一珍贵的文化遗产，政府和社会各界纷纷采取措施，通过设立专门学校、举办展览等方式来促进其传承和发展。</w:t>
      </w:r>
    </w:p>
    <w:p w14:paraId="71F9E06C" w14:textId="77777777" w:rsidR="00E45FA0" w:rsidRDefault="00E45FA0">
      <w:pPr>
        <w:rPr>
          <w:rFonts w:hint="eastAsia"/>
        </w:rPr>
      </w:pPr>
    </w:p>
    <w:p w14:paraId="61456D3A" w14:textId="77777777" w:rsidR="00E45FA0" w:rsidRDefault="00E45FA0">
      <w:pPr>
        <w:rPr>
          <w:rFonts w:hint="eastAsia"/>
        </w:rPr>
      </w:pPr>
      <w:r>
        <w:rPr>
          <w:rFonts w:hint="eastAsia"/>
        </w:rPr>
        <w:t>最后的总结</w:t>
      </w:r>
    </w:p>
    <w:p w14:paraId="1D8AD8FE" w14:textId="77777777" w:rsidR="00E45FA0" w:rsidRDefault="00E45FA0">
      <w:pPr>
        <w:rPr>
          <w:rFonts w:hint="eastAsia"/>
        </w:rPr>
      </w:pPr>
      <w:r>
        <w:rPr>
          <w:rFonts w:hint="eastAsia"/>
        </w:rPr>
        <w:t>镌刻，作为一个蕴含着深厚文化底蕴的词汇，它的背后是一段段动人的故事和无数工匠的心血。无论是古老的石碑还是精致的印章，都见证了一个民族的历史变迁和文化传承。今天，我们依然可以在博物馆、古迹遗址等地看到那些令人惊叹的镌刻作品，它们提醒着我们要珍惜这份来自先辈们的馈赠，并将之发扬光大。</w:t>
      </w:r>
    </w:p>
    <w:p w14:paraId="64244299" w14:textId="77777777" w:rsidR="00E45FA0" w:rsidRDefault="00E45FA0">
      <w:pPr>
        <w:rPr>
          <w:rFonts w:hint="eastAsia"/>
        </w:rPr>
      </w:pPr>
    </w:p>
    <w:p w14:paraId="6B310E63" w14:textId="77777777" w:rsidR="00E45FA0" w:rsidRDefault="00E45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D67D6" w14:textId="5E1BCA69" w:rsidR="00930260" w:rsidRDefault="00930260"/>
    <w:sectPr w:rsidR="0093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60"/>
    <w:rsid w:val="002D0BB4"/>
    <w:rsid w:val="00930260"/>
    <w:rsid w:val="00E4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6D8ED-417A-482B-9B58-C26703AE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