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1FF3" w14:textId="77777777" w:rsidR="00D8156E" w:rsidRDefault="00D8156E">
      <w:pPr>
        <w:rPr>
          <w:rFonts w:hint="eastAsia"/>
        </w:rPr>
      </w:pPr>
      <w:r>
        <w:rPr>
          <w:rFonts w:hint="eastAsia"/>
        </w:rPr>
        <w:t>量尺寸的拼音：liáng chǐ cùn</w:t>
      </w:r>
    </w:p>
    <w:p w14:paraId="4BB6354A" w14:textId="77777777" w:rsidR="00D8156E" w:rsidRDefault="00D8156E">
      <w:pPr>
        <w:rPr>
          <w:rFonts w:hint="eastAsia"/>
        </w:rPr>
      </w:pPr>
      <w:r>
        <w:rPr>
          <w:rFonts w:hint="eastAsia"/>
        </w:rPr>
        <w:t>在中国的传统度量衡系统中，尺寸是一个非常重要的概念。它不仅用于日常生活中测量物体的长度、宽度和高度，而且在建筑、裁缝等行业也有着不可替代的作用。量尺寸的拼音为“liáng chǐ cùn”，其中，“量”（liáng）指的是测量的行为；“尺”（chǐ）是中国传统长度单位之一，一尺等于十寸；“寸”（cùn）则是更小的长度单位，十个寸构成一尺。</w:t>
      </w:r>
    </w:p>
    <w:p w14:paraId="03C50B35" w14:textId="77777777" w:rsidR="00D8156E" w:rsidRDefault="00D8156E">
      <w:pPr>
        <w:rPr>
          <w:rFonts w:hint="eastAsia"/>
        </w:rPr>
      </w:pPr>
    </w:p>
    <w:p w14:paraId="287B7016" w14:textId="77777777" w:rsidR="00D8156E" w:rsidRDefault="00D8156E">
      <w:pPr>
        <w:rPr>
          <w:rFonts w:hint="eastAsia"/>
        </w:rPr>
      </w:pPr>
      <w:r>
        <w:rPr>
          <w:rFonts w:hint="eastAsia"/>
        </w:rPr>
        <w:t>从古至今的演变</w:t>
      </w:r>
    </w:p>
    <w:p w14:paraId="4F1BC273" w14:textId="77777777" w:rsidR="00D8156E" w:rsidRDefault="00D8156E">
      <w:pPr>
        <w:rPr>
          <w:rFonts w:hint="eastAsia"/>
        </w:rPr>
      </w:pPr>
      <w:r>
        <w:rPr>
          <w:rFonts w:hint="eastAsia"/>
        </w:rPr>
        <w:t>追溯历史，中国的度量衡制度有着悠久的历史，早在先秦时期就已经有了相对固定的尺寸标准。随着时间的发展，历朝历代对度量衡进行了不同程度的改革与统一。例如，在秦始皇统一度量衡之后，尺寸的标准变得更加明确，这对于促进贸易交流、工程建设等方面起到了积极的作用。到了现代，虽然国际单位制被广泛采用，但传统的尺寸概念仍然存在于特定的文化语境之中，如中式家具制作等领域。</w:t>
      </w:r>
    </w:p>
    <w:p w14:paraId="448619F6" w14:textId="77777777" w:rsidR="00D8156E" w:rsidRDefault="00D8156E">
      <w:pPr>
        <w:rPr>
          <w:rFonts w:hint="eastAsia"/>
        </w:rPr>
      </w:pPr>
    </w:p>
    <w:p w14:paraId="4F6C3D30" w14:textId="77777777" w:rsidR="00D8156E" w:rsidRDefault="00D8156E">
      <w:pPr>
        <w:rPr>
          <w:rFonts w:hint="eastAsia"/>
        </w:rPr>
      </w:pPr>
      <w:r>
        <w:rPr>
          <w:rFonts w:hint="eastAsia"/>
        </w:rPr>
        <w:t>在生活中的应用</w:t>
      </w:r>
    </w:p>
    <w:p w14:paraId="273D7CA0" w14:textId="77777777" w:rsidR="00D8156E" w:rsidRDefault="00D8156E">
      <w:pPr>
        <w:rPr>
          <w:rFonts w:hint="eastAsia"/>
        </w:rPr>
      </w:pPr>
      <w:r>
        <w:rPr>
          <w:rFonts w:hint="eastAsia"/>
        </w:rPr>
        <w:t>在日常生活里，人们常常需要量尺寸来满足各种需求。比如，当购买新的沙发或床时，消费者通常会先量好房间的具体尺寸，确保新家具能够完美地适应空间。对于裁缝来说，精确的量体裁衣是保证服装合身的关键步骤，每一个细节都需要通过准确的尺寸数据来实现。在DIY爱好者手中，一把简单的卷尺也成为了创造理想家居装饰品不可或缺的工具。</w:t>
      </w:r>
    </w:p>
    <w:p w14:paraId="22D16548" w14:textId="77777777" w:rsidR="00D8156E" w:rsidRDefault="00D8156E">
      <w:pPr>
        <w:rPr>
          <w:rFonts w:hint="eastAsia"/>
        </w:rPr>
      </w:pPr>
    </w:p>
    <w:p w14:paraId="39BBBCF0" w14:textId="77777777" w:rsidR="00D8156E" w:rsidRDefault="00D8156E">
      <w:pPr>
        <w:rPr>
          <w:rFonts w:hint="eastAsia"/>
        </w:rPr>
      </w:pPr>
      <w:r>
        <w:rPr>
          <w:rFonts w:hint="eastAsia"/>
        </w:rPr>
        <w:t>文化意义</w:t>
      </w:r>
    </w:p>
    <w:p w14:paraId="69705057" w14:textId="77777777" w:rsidR="00D8156E" w:rsidRDefault="00D8156E">
      <w:pPr>
        <w:rPr>
          <w:rFonts w:hint="eastAsia"/>
        </w:rPr>
      </w:pPr>
      <w:r>
        <w:rPr>
          <w:rFonts w:hint="eastAsia"/>
        </w:rPr>
        <w:t>除了实用价值外，量尺寸还蕴含着深厚的文化内涵。在中国传统文化中，“规矩”二字常用来形容做事要遵循一定的规则和秩序，而这里的“规”和“矩”正是古代测量圆形和方形物体的两种工具。这反映了古人对精准度以及和谐美感的追求。在一些地方习俗里，如新房装修或者布置婚礼现场时，也会特别讲究某些物品摆放的位置是否符合吉利的尺寸，以期带来好运。</w:t>
      </w:r>
    </w:p>
    <w:p w14:paraId="3050A442" w14:textId="77777777" w:rsidR="00D8156E" w:rsidRDefault="00D8156E">
      <w:pPr>
        <w:rPr>
          <w:rFonts w:hint="eastAsia"/>
        </w:rPr>
      </w:pPr>
    </w:p>
    <w:p w14:paraId="25DEDC3D" w14:textId="77777777" w:rsidR="00D8156E" w:rsidRDefault="00D8156E">
      <w:pPr>
        <w:rPr>
          <w:rFonts w:hint="eastAsia"/>
        </w:rPr>
      </w:pPr>
      <w:r>
        <w:rPr>
          <w:rFonts w:hint="eastAsia"/>
        </w:rPr>
        <w:t>未来展望</w:t>
      </w:r>
    </w:p>
    <w:p w14:paraId="35707A45" w14:textId="77777777" w:rsidR="00D8156E" w:rsidRDefault="00D8156E">
      <w:pPr>
        <w:rPr>
          <w:rFonts w:hint="eastAsia"/>
        </w:rPr>
      </w:pPr>
      <w:r>
        <w:rPr>
          <w:rFonts w:hint="eastAsia"/>
        </w:rPr>
        <w:t>随着科技的进步，量尺寸的方式也在不断革新。激光测距仪、3D扫描技术等高科技产品逐渐走进了普通人的生活，它们不仅提高了测量效率，也让最后的总结更加准确可靠。然而，无论技术如何变化，那句古老的“差之毫厘，谬以千里”的警示语始终提醒着我们重视每一个细微之处的重要性。在未来，我们可以期待更多创新性的测量工具和技术出现，让量尺寸这项古老而又充满智慧的活动继续在现代社会中发挥其独特的作用。</w:t>
      </w:r>
    </w:p>
    <w:p w14:paraId="65551B89" w14:textId="77777777" w:rsidR="00D8156E" w:rsidRDefault="00D8156E">
      <w:pPr>
        <w:rPr>
          <w:rFonts w:hint="eastAsia"/>
        </w:rPr>
      </w:pPr>
    </w:p>
    <w:p w14:paraId="758275CC" w14:textId="77777777" w:rsidR="00D8156E" w:rsidRDefault="00D8156E">
      <w:pPr>
        <w:rPr>
          <w:rFonts w:hint="eastAsia"/>
        </w:rPr>
      </w:pPr>
      <w:r>
        <w:rPr>
          <w:rFonts w:hint="eastAsia"/>
        </w:rPr>
        <w:t>本文是由懂得生活网（dongdeshenghuo.com）为大家创作</w:t>
      </w:r>
    </w:p>
    <w:p w14:paraId="5EC760C8" w14:textId="0D0E37E1" w:rsidR="00110375" w:rsidRDefault="00110375"/>
    <w:sectPr w:rsidR="00110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75"/>
    <w:rsid w:val="00110375"/>
    <w:rsid w:val="002D0BB4"/>
    <w:rsid w:val="00D8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5D858-EDE1-45DF-B293-7E1FC6C4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375"/>
    <w:rPr>
      <w:rFonts w:cstheme="majorBidi"/>
      <w:color w:val="2F5496" w:themeColor="accent1" w:themeShade="BF"/>
      <w:sz w:val="28"/>
      <w:szCs w:val="28"/>
    </w:rPr>
  </w:style>
  <w:style w:type="character" w:customStyle="1" w:styleId="50">
    <w:name w:val="标题 5 字符"/>
    <w:basedOn w:val="a0"/>
    <w:link w:val="5"/>
    <w:uiPriority w:val="9"/>
    <w:semiHidden/>
    <w:rsid w:val="00110375"/>
    <w:rPr>
      <w:rFonts w:cstheme="majorBidi"/>
      <w:color w:val="2F5496" w:themeColor="accent1" w:themeShade="BF"/>
      <w:sz w:val="24"/>
    </w:rPr>
  </w:style>
  <w:style w:type="character" w:customStyle="1" w:styleId="60">
    <w:name w:val="标题 6 字符"/>
    <w:basedOn w:val="a0"/>
    <w:link w:val="6"/>
    <w:uiPriority w:val="9"/>
    <w:semiHidden/>
    <w:rsid w:val="00110375"/>
    <w:rPr>
      <w:rFonts w:cstheme="majorBidi"/>
      <w:b/>
      <w:bCs/>
      <w:color w:val="2F5496" w:themeColor="accent1" w:themeShade="BF"/>
    </w:rPr>
  </w:style>
  <w:style w:type="character" w:customStyle="1" w:styleId="70">
    <w:name w:val="标题 7 字符"/>
    <w:basedOn w:val="a0"/>
    <w:link w:val="7"/>
    <w:uiPriority w:val="9"/>
    <w:semiHidden/>
    <w:rsid w:val="00110375"/>
    <w:rPr>
      <w:rFonts w:cstheme="majorBidi"/>
      <w:b/>
      <w:bCs/>
      <w:color w:val="595959" w:themeColor="text1" w:themeTint="A6"/>
    </w:rPr>
  </w:style>
  <w:style w:type="character" w:customStyle="1" w:styleId="80">
    <w:name w:val="标题 8 字符"/>
    <w:basedOn w:val="a0"/>
    <w:link w:val="8"/>
    <w:uiPriority w:val="9"/>
    <w:semiHidden/>
    <w:rsid w:val="00110375"/>
    <w:rPr>
      <w:rFonts w:cstheme="majorBidi"/>
      <w:color w:val="595959" w:themeColor="text1" w:themeTint="A6"/>
    </w:rPr>
  </w:style>
  <w:style w:type="character" w:customStyle="1" w:styleId="90">
    <w:name w:val="标题 9 字符"/>
    <w:basedOn w:val="a0"/>
    <w:link w:val="9"/>
    <w:uiPriority w:val="9"/>
    <w:semiHidden/>
    <w:rsid w:val="00110375"/>
    <w:rPr>
      <w:rFonts w:eastAsiaTheme="majorEastAsia" w:cstheme="majorBidi"/>
      <w:color w:val="595959" w:themeColor="text1" w:themeTint="A6"/>
    </w:rPr>
  </w:style>
  <w:style w:type="paragraph" w:styleId="a3">
    <w:name w:val="Title"/>
    <w:basedOn w:val="a"/>
    <w:next w:val="a"/>
    <w:link w:val="a4"/>
    <w:uiPriority w:val="10"/>
    <w:qFormat/>
    <w:rsid w:val="00110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375"/>
    <w:pPr>
      <w:spacing w:before="160"/>
      <w:jc w:val="center"/>
    </w:pPr>
    <w:rPr>
      <w:i/>
      <w:iCs/>
      <w:color w:val="404040" w:themeColor="text1" w:themeTint="BF"/>
    </w:rPr>
  </w:style>
  <w:style w:type="character" w:customStyle="1" w:styleId="a8">
    <w:name w:val="引用 字符"/>
    <w:basedOn w:val="a0"/>
    <w:link w:val="a7"/>
    <w:uiPriority w:val="29"/>
    <w:rsid w:val="00110375"/>
    <w:rPr>
      <w:i/>
      <w:iCs/>
      <w:color w:val="404040" w:themeColor="text1" w:themeTint="BF"/>
    </w:rPr>
  </w:style>
  <w:style w:type="paragraph" w:styleId="a9">
    <w:name w:val="List Paragraph"/>
    <w:basedOn w:val="a"/>
    <w:uiPriority w:val="34"/>
    <w:qFormat/>
    <w:rsid w:val="00110375"/>
    <w:pPr>
      <w:ind w:left="720"/>
      <w:contextualSpacing/>
    </w:pPr>
  </w:style>
  <w:style w:type="character" w:styleId="aa">
    <w:name w:val="Intense Emphasis"/>
    <w:basedOn w:val="a0"/>
    <w:uiPriority w:val="21"/>
    <w:qFormat/>
    <w:rsid w:val="00110375"/>
    <w:rPr>
      <w:i/>
      <w:iCs/>
      <w:color w:val="2F5496" w:themeColor="accent1" w:themeShade="BF"/>
    </w:rPr>
  </w:style>
  <w:style w:type="paragraph" w:styleId="ab">
    <w:name w:val="Intense Quote"/>
    <w:basedOn w:val="a"/>
    <w:next w:val="a"/>
    <w:link w:val="ac"/>
    <w:uiPriority w:val="30"/>
    <w:qFormat/>
    <w:rsid w:val="00110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375"/>
    <w:rPr>
      <w:i/>
      <w:iCs/>
      <w:color w:val="2F5496" w:themeColor="accent1" w:themeShade="BF"/>
    </w:rPr>
  </w:style>
  <w:style w:type="character" w:styleId="ad">
    <w:name w:val="Intense Reference"/>
    <w:basedOn w:val="a0"/>
    <w:uiPriority w:val="32"/>
    <w:qFormat/>
    <w:rsid w:val="00110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