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FA69" w14:textId="77777777" w:rsidR="00517523" w:rsidRDefault="00517523">
      <w:pPr>
        <w:rPr>
          <w:rFonts w:hint="eastAsia"/>
        </w:rPr>
      </w:pPr>
      <w:r>
        <w:rPr>
          <w:rFonts w:hint="eastAsia"/>
        </w:rPr>
        <w:t>诫子书正确的拼音版全套</w:t>
      </w:r>
    </w:p>
    <w:p w14:paraId="437C60BD" w14:textId="77777777" w:rsidR="00517523" w:rsidRDefault="00517523">
      <w:pPr>
        <w:rPr>
          <w:rFonts w:hint="eastAsia"/>
        </w:rPr>
      </w:pPr>
      <w:r>
        <w:rPr>
          <w:rFonts w:hint="eastAsia"/>
        </w:rPr>
        <w:t>《诫子书》是三国时期蜀汉丞相诸葛亮写给儿子诸葛瞻的一封家书，书中充满了对后代的期望与教诲。为了帮助更多的人理解和学习这封意义深远的信件，下面将提供《诫子书》的正确拼音版，以便于朗读和记忆。</w:t>
      </w:r>
    </w:p>
    <w:p w14:paraId="04E7FEE4" w14:textId="77777777" w:rsidR="00517523" w:rsidRDefault="00517523">
      <w:pPr>
        <w:rPr>
          <w:rFonts w:hint="eastAsia"/>
        </w:rPr>
      </w:pPr>
    </w:p>
    <w:p w14:paraId="1426E5D8" w14:textId="77777777" w:rsidR="00517523" w:rsidRDefault="00517523">
      <w:pPr>
        <w:rPr>
          <w:rFonts w:hint="eastAsia"/>
        </w:rPr>
      </w:pPr>
      <w:r>
        <w:rPr>
          <w:rFonts w:hint="eastAsia"/>
        </w:rPr>
        <w:t>原文与拼音对照</w:t>
      </w:r>
    </w:p>
    <w:p w14:paraId="12EA0A79" w14:textId="77777777" w:rsidR="00517523" w:rsidRDefault="00517523">
      <w:pPr>
        <w:rPr>
          <w:rFonts w:hint="eastAsia"/>
        </w:rPr>
      </w:pPr>
      <w:r>
        <w:rPr>
          <w:rFonts w:hint="eastAsia"/>
        </w:rPr>
        <w:t>夫君子之行，静以修身，俭以养德。</w:t>
      </w:r>
    </w:p>
    <w:p w14:paraId="22FB8486" w14:textId="77777777" w:rsidR="00517523" w:rsidRDefault="00517523">
      <w:pPr>
        <w:rPr>
          <w:rFonts w:hint="eastAsia"/>
        </w:rPr>
      </w:pPr>
    </w:p>
    <w:p w14:paraId="7940A930" w14:textId="77777777" w:rsidR="00517523" w:rsidRDefault="00517523">
      <w:pPr>
        <w:rPr>
          <w:rFonts w:hint="eastAsia"/>
        </w:rPr>
      </w:pPr>
      <w:r>
        <w:rPr>
          <w:rFonts w:hint="eastAsia"/>
        </w:rPr>
        <w:t xml:space="preserve"> Fū jūnzǐ zhī xíng, jìng yǐ xiūshēn, jiǎn yǐ yǎngdé.</w:t>
      </w:r>
    </w:p>
    <w:p w14:paraId="796D362F" w14:textId="77777777" w:rsidR="00517523" w:rsidRDefault="00517523">
      <w:pPr>
        <w:rPr>
          <w:rFonts w:hint="eastAsia"/>
        </w:rPr>
      </w:pPr>
    </w:p>
    <w:p w14:paraId="2D6AF16F" w14:textId="77777777" w:rsidR="00517523" w:rsidRDefault="00517523">
      <w:pPr>
        <w:rPr>
          <w:rFonts w:hint="eastAsia"/>
        </w:rPr>
      </w:pPr>
      <w:r>
        <w:rPr>
          <w:rFonts w:hint="eastAsia"/>
        </w:rPr>
        <w:t>非淡泊无以明志，非宁静无以致远。</w:t>
      </w:r>
    </w:p>
    <w:p w14:paraId="3F82F409" w14:textId="77777777" w:rsidR="00517523" w:rsidRDefault="00517523">
      <w:pPr>
        <w:rPr>
          <w:rFonts w:hint="eastAsia"/>
        </w:rPr>
      </w:pPr>
    </w:p>
    <w:p w14:paraId="4A2FBC1C" w14:textId="77777777" w:rsidR="00517523" w:rsidRDefault="00517523">
      <w:pPr>
        <w:rPr>
          <w:rFonts w:hint="eastAsia"/>
        </w:rPr>
      </w:pPr>
      <w:r>
        <w:rPr>
          <w:rFonts w:hint="eastAsia"/>
        </w:rPr>
        <w:t xml:space="preserve"> Fēi dànbó wú yǐ míngzhì, fēi níngjìng wú yǐ zhìyuǎn.</w:t>
      </w:r>
    </w:p>
    <w:p w14:paraId="3875A676" w14:textId="77777777" w:rsidR="00517523" w:rsidRDefault="00517523">
      <w:pPr>
        <w:rPr>
          <w:rFonts w:hint="eastAsia"/>
        </w:rPr>
      </w:pPr>
    </w:p>
    <w:p w14:paraId="079ECC74" w14:textId="77777777" w:rsidR="00517523" w:rsidRDefault="00517523">
      <w:pPr>
        <w:rPr>
          <w:rFonts w:hint="eastAsia"/>
        </w:rPr>
      </w:pPr>
      <w:r>
        <w:rPr>
          <w:rFonts w:hint="eastAsia"/>
        </w:rPr>
        <w:t>夫学须静也，才须学也。</w:t>
      </w:r>
    </w:p>
    <w:p w14:paraId="5B7409CC" w14:textId="77777777" w:rsidR="00517523" w:rsidRDefault="00517523">
      <w:pPr>
        <w:rPr>
          <w:rFonts w:hint="eastAsia"/>
        </w:rPr>
      </w:pPr>
    </w:p>
    <w:p w14:paraId="1E9B894B" w14:textId="77777777" w:rsidR="00517523" w:rsidRDefault="00517523">
      <w:pPr>
        <w:rPr>
          <w:rFonts w:hint="eastAsia"/>
        </w:rPr>
      </w:pPr>
      <w:r>
        <w:rPr>
          <w:rFonts w:hint="eastAsia"/>
        </w:rPr>
        <w:t xml:space="preserve"> Fū xué xū jìng yě, cái xū xué yě.</w:t>
      </w:r>
    </w:p>
    <w:p w14:paraId="14E37EB1" w14:textId="77777777" w:rsidR="00517523" w:rsidRDefault="00517523">
      <w:pPr>
        <w:rPr>
          <w:rFonts w:hint="eastAsia"/>
        </w:rPr>
      </w:pPr>
    </w:p>
    <w:p w14:paraId="27B244E6" w14:textId="77777777" w:rsidR="00517523" w:rsidRDefault="00517523">
      <w:pPr>
        <w:rPr>
          <w:rFonts w:hint="eastAsia"/>
        </w:rPr>
      </w:pPr>
      <w:r>
        <w:rPr>
          <w:rFonts w:hint="eastAsia"/>
        </w:rPr>
        <w:t>非学无以广才，非志无以成学。</w:t>
      </w:r>
    </w:p>
    <w:p w14:paraId="0050757A" w14:textId="77777777" w:rsidR="00517523" w:rsidRDefault="00517523">
      <w:pPr>
        <w:rPr>
          <w:rFonts w:hint="eastAsia"/>
        </w:rPr>
      </w:pPr>
    </w:p>
    <w:p w14:paraId="7EF672E2" w14:textId="77777777" w:rsidR="00517523" w:rsidRDefault="00517523">
      <w:pPr>
        <w:rPr>
          <w:rFonts w:hint="eastAsia"/>
        </w:rPr>
      </w:pPr>
      <w:r>
        <w:rPr>
          <w:rFonts w:hint="eastAsia"/>
        </w:rPr>
        <w:t xml:space="preserve"> Fēi xué wú yǐ guǎngcái, fēi zhì wú yǐ chéngxué.</w:t>
      </w:r>
    </w:p>
    <w:p w14:paraId="1F666DF7" w14:textId="77777777" w:rsidR="00517523" w:rsidRDefault="00517523">
      <w:pPr>
        <w:rPr>
          <w:rFonts w:hint="eastAsia"/>
        </w:rPr>
      </w:pPr>
    </w:p>
    <w:p w14:paraId="787498EE" w14:textId="77777777" w:rsidR="00517523" w:rsidRDefault="00517523">
      <w:pPr>
        <w:rPr>
          <w:rFonts w:hint="eastAsia"/>
        </w:rPr>
      </w:pPr>
      <w:r>
        <w:rPr>
          <w:rFonts w:hint="eastAsia"/>
        </w:rPr>
        <w:t>淫慢则不能励精，险躁则不能治性。</w:t>
      </w:r>
    </w:p>
    <w:p w14:paraId="415B2D8B" w14:textId="77777777" w:rsidR="00517523" w:rsidRDefault="00517523">
      <w:pPr>
        <w:rPr>
          <w:rFonts w:hint="eastAsia"/>
        </w:rPr>
      </w:pPr>
    </w:p>
    <w:p w14:paraId="275B7E0C" w14:textId="77777777" w:rsidR="00517523" w:rsidRDefault="00517523">
      <w:pPr>
        <w:rPr>
          <w:rFonts w:hint="eastAsia"/>
        </w:rPr>
      </w:pPr>
      <w:r>
        <w:rPr>
          <w:rFonts w:hint="eastAsia"/>
        </w:rPr>
        <w:t xml:space="preserve"> Yín màn zé bùnéng lìjīng, xiǎn zào zé bùnéng zhìxìng.</w:t>
      </w:r>
    </w:p>
    <w:p w14:paraId="1100910A" w14:textId="77777777" w:rsidR="00517523" w:rsidRDefault="00517523">
      <w:pPr>
        <w:rPr>
          <w:rFonts w:hint="eastAsia"/>
        </w:rPr>
      </w:pPr>
    </w:p>
    <w:p w14:paraId="7E6CE24A" w14:textId="77777777" w:rsidR="00517523" w:rsidRDefault="00517523">
      <w:pPr>
        <w:rPr>
          <w:rFonts w:hint="eastAsia"/>
        </w:rPr>
      </w:pPr>
      <w:r>
        <w:rPr>
          <w:rFonts w:hint="eastAsia"/>
        </w:rPr>
        <w:t>年与时驰，意与日去。</w:t>
      </w:r>
    </w:p>
    <w:p w14:paraId="48D73EA8" w14:textId="77777777" w:rsidR="00517523" w:rsidRDefault="00517523">
      <w:pPr>
        <w:rPr>
          <w:rFonts w:hint="eastAsia"/>
        </w:rPr>
      </w:pPr>
    </w:p>
    <w:p w14:paraId="77018BB1" w14:textId="77777777" w:rsidR="00517523" w:rsidRDefault="00517523">
      <w:pPr>
        <w:rPr>
          <w:rFonts w:hint="eastAsia"/>
        </w:rPr>
      </w:pPr>
      <w:r>
        <w:rPr>
          <w:rFonts w:hint="eastAsia"/>
        </w:rPr>
        <w:t xml:space="preserve"> Nián yǔ shí chí, yì yǔ rì qù.</w:t>
      </w:r>
    </w:p>
    <w:p w14:paraId="1DF0264D" w14:textId="77777777" w:rsidR="00517523" w:rsidRDefault="00517523">
      <w:pPr>
        <w:rPr>
          <w:rFonts w:hint="eastAsia"/>
        </w:rPr>
      </w:pPr>
    </w:p>
    <w:p w14:paraId="36678BFD" w14:textId="77777777" w:rsidR="00517523" w:rsidRDefault="00517523">
      <w:pPr>
        <w:rPr>
          <w:rFonts w:hint="eastAsia"/>
        </w:rPr>
      </w:pPr>
      <w:r>
        <w:rPr>
          <w:rFonts w:hint="eastAsia"/>
        </w:rPr>
        <w:t>遂成枯落，多不接世。</w:t>
      </w:r>
    </w:p>
    <w:p w14:paraId="639CEFBD" w14:textId="77777777" w:rsidR="00517523" w:rsidRDefault="00517523">
      <w:pPr>
        <w:rPr>
          <w:rFonts w:hint="eastAsia"/>
        </w:rPr>
      </w:pPr>
    </w:p>
    <w:p w14:paraId="51A2FD3E" w14:textId="77777777" w:rsidR="00517523" w:rsidRDefault="00517523">
      <w:pPr>
        <w:rPr>
          <w:rFonts w:hint="eastAsia"/>
        </w:rPr>
      </w:pPr>
      <w:r>
        <w:rPr>
          <w:rFonts w:hint="eastAsia"/>
        </w:rPr>
        <w:t xml:space="preserve"> Suì chéng kū luò, duō bù jiē shì.</w:t>
      </w:r>
    </w:p>
    <w:p w14:paraId="70054F00" w14:textId="77777777" w:rsidR="00517523" w:rsidRDefault="00517523">
      <w:pPr>
        <w:rPr>
          <w:rFonts w:hint="eastAsia"/>
        </w:rPr>
      </w:pPr>
    </w:p>
    <w:p w14:paraId="2CB62A5D" w14:textId="77777777" w:rsidR="00517523" w:rsidRDefault="00517523">
      <w:pPr>
        <w:rPr>
          <w:rFonts w:hint="eastAsia"/>
        </w:rPr>
      </w:pPr>
      <w:r>
        <w:rPr>
          <w:rFonts w:hint="eastAsia"/>
        </w:rPr>
        <w:t>悲守穷庐，将复何及！</w:t>
      </w:r>
    </w:p>
    <w:p w14:paraId="5A577AF6" w14:textId="77777777" w:rsidR="00517523" w:rsidRDefault="00517523">
      <w:pPr>
        <w:rPr>
          <w:rFonts w:hint="eastAsia"/>
        </w:rPr>
      </w:pPr>
    </w:p>
    <w:p w14:paraId="69734C61" w14:textId="77777777" w:rsidR="00517523" w:rsidRDefault="00517523">
      <w:pPr>
        <w:rPr>
          <w:rFonts w:hint="eastAsia"/>
        </w:rPr>
      </w:pPr>
      <w:r>
        <w:rPr>
          <w:rFonts w:hint="eastAsia"/>
        </w:rPr>
        <w:t xml:space="preserve"> Bēi shǒu qióng lú, jiāng fù hé jí!</w:t>
      </w:r>
    </w:p>
    <w:p w14:paraId="23F58CD4" w14:textId="77777777" w:rsidR="00517523" w:rsidRDefault="00517523">
      <w:pPr>
        <w:rPr>
          <w:rFonts w:hint="eastAsia"/>
        </w:rPr>
      </w:pPr>
    </w:p>
    <w:p w14:paraId="0CB41225" w14:textId="77777777" w:rsidR="00517523" w:rsidRDefault="00517523">
      <w:pPr>
        <w:rPr>
          <w:rFonts w:hint="eastAsia"/>
        </w:rPr>
      </w:pPr>
      <w:r>
        <w:rPr>
          <w:rFonts w:hint="eastAsia"/>
        </w:rPr>
        <w:t>理解与感悟</w:t>
      </w:r>
    </w:p>
    <w:p w14:paraId="020C2A61" w14:textId="77777777" w:rsidR="00517523" w:rsidRDefault="00517523">
      <w:pPr>
        <w:rPr>
          <w:rFonts w:hint="eastAsia"/>
        </w:rPr>
      </w:pPr>
      <w:r>
        <w:rPr>
          <w:rFonts w:hint="eastAsia"/>
        </w:rPr>
        <w:t>在这一段段的文字中，我们可以感受到诸葛亮作为一位父亲对于孩子的深切关爱以及他所秉持的价值观。通过“静以修身，俭以养德”这样的教诲，他强调了个人品德修养的重要性。而在现代社会，人们往往追求物质享受，而忽视了内心的平静和道德的培养。因此，《诫子书》中的教义不仅适用于古代，对于我们今天的生活也有着重要的启示作用。</w:t>
      </w:r>
    </w:p>
    <w:p w14:paraId="6AC64CB0" w14:textId="77777777" w:rsidR="00517523" w:rsidRDefault="00517523">
      <w:pPr>
        <w:rPr>
          <w:rFonts w:hint="eastAsia"/>
        </w:rPr>
      </w:pPr>
    </w:p>
    <w:p w14:paraId="3E93783D" w14:textId="77777777" w:rsidR="00517523" w:rsidRDefault="00517523">
      <w:pPr>
        <w:rPr>
          <w:rFonts w:hint="eastAsia"/>
        </w:rPr>
      </w:pPr>
      <w:r>
        <w:rPr>
          <w:rFonts w:hint="eastAsia"/>
        </w:rPr>
        <w:t>教育意义</w:t>
      </w:r>
    </w:p>
    <w:p w14:paraId="7BFA749B" w14:textId="77777777" w:rsidR="00517523" w:rsidRDefault="00517523">
      <w:pPr>
        <w:rPr>
          <w:rFonts w:hint="eastAsia"/>
        </w:rPr>
      </w:pPr>
      <w:r>
        <w:rPr>
          <w:rFonts w:hint="eastAsia"/>
        </w:rPr>
        <w:t>从教育的角度来看，《诫子书》不仅仅是一封简单的家书，更是一部充满智慧的教育典籍。它提醒我们，学习是一个需要静心的过程，没有安静的环境和心态，就无法获得真正的知识。他也指出，只有确立了明确的目标，才能更好地进行学习。这些观点对于今天的教育工作者来说，仍然具有极高的参考价值。</w:t>
      </w:r>
    </w:p>
    <w:p w14:paraId="23A1942A" w14:textId="77777777" w:rsidR="00517523" w:rsidRDefault="00517523">
      <w:pPr>
        <w:rPr>
          <w:rFonts w:hint="eastAsia"/>
        </w:rPr>
      </w:pPr>
    </w:p>
    <w:p w14:paraId="77E95E28" w14:textId="77777777" w:rsidR="00517523" w:rsidRDefault="00517523">
      <w:pPr>
        <w:rPr>
          <w:rFonts w:hint="eastAsia"/>
        </w:rPr>
      </w:pPr>
      <w:r>
        <w:rPr>
          <w:rFonts w:hint="eastAsia"/>
        </w:rPr>
        <w:t>传承与发展</w:t>
      </w:r>
    </w:p>
    <w:p w14:paraId="04F1FC21" w14:textId="77777777" w:rsidR="00517523" w:rsidRDefault="00517523">
      <w:pPr>
        <w:rPr>
          <w:rFonts w:hint="eastAsia"/>
        </w:rPr>
      </w:pPr>
      <w:r>
        <w:rPr>
          <w:rFonts w:hint="eastAsia"/>
        </w:rPr>
        <w:t>随着时代的变迁，虽然社会环境发生了巨大变化，但《诫子书》中所蕴含的哲理却永远不会过时。它教导我们要保持谦逊、勤勉的态度，不断追求进步。这种精神是我们中华民族优秀传统文化的重要组成部分，值得我们每一个人去继承和发展。通过学习《诫子书》，我们可以从中汲取力量，为实现自己的理想而努力奋斗。</w:t>
      </w:r>
    </w:p>
    <w:p w14:paraId="197B51A6" w14:textId="77777777" w:rsidR="00517523" w:rsidRDefault="00517523">
      <w:pPr>
        <w:rPr>
          <w:rFonts w:hint="eastAsia"/>
        </w:rPr>
      </w:pPr>
    </w:p>
    <w:p w14:paraId="0B421C4B" w14:textId="77777777" w:rsidR="00517523" w:rsidRDefault="00517523">
      <w:pPr>
        <w:rPr>
          <w:rFonts w:hint="eastAsia"/>
        </w:rPr>
      </w:pPr>
      <w:r>
        <w:rPr>
          <w:rFonts w:hint="eastAsia"/>
        </w:rPr>
        <w:t>最后的总结</w:t>
      </w:r>
    </w:p>
    <w:p w14:paraId="089907B2" w14:textId="77777777" w:rsidR="00517523" w:rsidRDefault="00517523">
      <w:pPr>
        <w:rPr>
          <w:rFonts w:hint="eastAsia"/>
        </w:rPr>
      </w:pPr>
      <w:r>
        <w:rPr>
          <w:rFonts w:hint="eastAsia"/>
        </w:rPr>
        <w:t>《诫子书》不仅是诸葛亮留给子孙后代的一份宝贵遗产，也是中华文明长河中一颗璀璨的明珠。它的拼音版可以帮助更多人准确地阅读和传颂这篇经典之作。让我们一起铭记先人的教诲，用实际行动践行其中的道理，共同创造更加美好的未来。</w:t>
      </w:r>
    </w:p>
    <w:p w14:paraId="43ACAFD9" w14:textId="77777777" w:rsidR="00517523" w:rsidRDefault="00517523">
      <w:pPr>
        <w:rPr>
          <w:rFonts w:hint="eastAsia"/>
        </w:rPr>
      </w:pPr>
    </w:p>
    <w:p w14:paraId="66FC698D" w14:textId="77777777" w:rsidR="00517523" w:rsidRDefault="00517523">
      <w:pPr>
        <w:rPr>
          <w:rFonts w:hint="eastAsia"/>
        </w:rPr>
      </w:pPr>
      <w:r>
        <w:rPr>
          <w:rFonts w:hint="eastAsia"/>
        </w:rPr>
        <w:t>本文是由懂得生活网（dongdeshenghuo.com）为大家创作</w:t>
      </w:r>
    </w:p>
    <w:p w14:paraId="47061B4C" w14:textId="52E2EF1F" w:rsidR="00E81AF8" w:rsidRDefault="00E81AF8"/>
    <w:sectPr w:rsidR="00E81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F8"/>
    <w:rsid w:val="002D0BB4"/>
    <w:rsid w:val="00517523"/>
    <w:rsid w:val="00E8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B189-A31A-4270-8F1A-D84971DD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AF8"/>
    <w:rPr>
      <w:rFonts w:cstheme="majorBidi"/>
      <w:color w:val="2F5496" w:themeColor="accent1" w:themeShade="BF"/>
      <w:sz w:val="28"/>
      <w:szCs w:val="28"/>
    </w:rPr>
  </w:style>
  <w:style w:type="character" w:customStyle="1" w:styleId="50">
    <w:name w:val="标题 5 字符"/>
    <w:basedOn w:val="a0"/>
    <w:link w:val="5"/>
    <w:uiPriority w:val="9"/>
    <w:semiHidden/>
    <w:rsid w:val="00E81AF8"/>
    <w:rPr>
      <w:rFonts w:cstheme="majorBidi"/>
      <w:color w:val="2F5496" w:themeColor="accent1" w:themeShade="BF"/>
      <w:sz w:val="24"/>
    </w:rPr>
  </w:style>
  <w:style w:type="character" w:customStyle="1" w:styleId="60">
    <w:name w:val="标题 6 字符"/>
    <w:basedOn w:val="a0"/>
    <w:link w:val="6"/>
    <w:uiPriority w:val="9"/>
    <w:semiHidden/>
    <w:rsid w:val="00E81AF8"/>
    <w:rPr>
      <w:rFonts w:cstheme="majorBidi"/>
      <w:b/>
      <w:bCs/>
      <w:color w:val="2F5496" w:themeColor="accent1" w:themeShade="BF"/>
    </w:rPr>
  </w:style>
  <w:style w:type="character" w:customStyle="1" w:styleId="70">
    <w:name w:val="标题 7 字符"/>
    <w:basedOn w:val="a0"/>
    <w:link w:val="7"/>
    <w:uiPriority w:val="9"/>
    <w:semiHidden/>
    <w:rsid w:val="00E81AF8"/>
    <w:rPr>
      <w:rFonts w:cstheme="majorBidi"/>
      <w:b/>
      <w:bCs/>
      <w:color w:val="595959" w:themeColor="text1" w:themeTint="A6"/>
    </w:rPr>
  </w:style>
  <w:style w:type="character" w:customStyle="1" w:styleId="80">
    <w:name w:val="标题 8 字符"/>
    <w:basedOn w:val="a0"/>
    <w:link w:val="8"/>
    <w:uiPriority w:val="9"/>
    <w:semiHidden/>
    <w:rsid w:val="00E81AF8"/>
    <w:rPr>
      <w:rFonts w:cstheme="majorBidi"/>
      <w:color w:val="595959" w:themeColor="text1" w:themeTint="A6"/>
    </w:rPr>
  </w:style>
  <w:style w:type="character" w:customStyle="1" w:styleId="90">
    <w:name w:val="标题 9 字符"/>
    <w:basedOn w:val="a0"/>
    <w:link w:val="9"/>
    <w:uiPriority w:val="9"/>
    <w:semiHidden/>
    <w:rsid w:val="00E81AF8"/>
    <w:rPr>
      <w:rFonts w:eastAsiaTheme="majorEastAsia" w:cstheme="majorBidi"/>
      <w:color w:val="595959" w:themeColor="text1" w:themeTint="A6"/>
    </w:rPr>
  </w:style>
  <w:style w:type="paragraph" w:styleId="a3">
    <w:name w:val="Title"/>
    <w:basedOn w:val="a"/>
    <w:next w:val="a"/>
    <w:link w:val="a4"/>
    <w:uiPriority w:val="10"/>
    <w:qFormat/>
    <w:rsid w:val="00E81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F8"/>
    <w:pPr>
      <w:spacing w:before="160"/>
      <w:jc w:val="center"/>
    </w:pPr>
    <w:rPr>
      <w:i/>
      <w:iCs/>
      <w:color w:val="404040" w:themeColor="text1" w:themeTint="BF"/>
    </w:rPr>
  </w:style>
  <w:style w:type="character" w:customStyle="1" w:styleId="a8">
    <w:name w:val="引用 字符"/>
    <w:basedOn w:val="a0"/>
    <w:link w:val="a7"/>
    <w:uiPriority w:val="29"/>
    <w:rsid w:val="00E81AF8"/>
    <w:rPr>
      <w:i/>
      <w:iCs/>
      <w:color w:val="404040" w:themeColor="text1" w:themeTint="BF"/>
    </w:rPr>
  </w:style>
  <w:style w:type="paragraph" w:styleId="a9">
    <w:name w:val="List Paragraph"/>
    <w:basedOn w:val="a"/>
    <w:uiPriority w:val="34"/>
    <w:qFormat/>
    <w:rsid w:val="00E81AF8"/>
    <w:pPr>
      <w:ind w:left="720"/>
      <w:contextualSpacing/>
    </w:pPr>
  </w:style>
  <w:style w:type="character" w:styleId="aa">
    <w:name w:val="Intense Emphasis"/>
    <w:basedOn w:val="a0"/>
    <w:uiPriority w:val="21"/>
    <w:qFormat/>
    <w:rsid w:val="00E81AF8"/>
    <w:rPr>
      <w:i/>
      <w:iCs/>
      <w:color w:val="2F5496" w:themeColor="accent1" w:themeShade="BF"/>
    </w:rPr>
  </w:style>
  <w:style w:type="paragraph" w:styleId="ab">
    <w:name w:val="Intense Quote"/>
    <w:basedOn w:val="a"/>
    <w:next w:val="a"/>
    <w:link w:val="ac"/>
    <w:uiPriority w:val="30"/>
    <w:qFormat/>
    <w:rsid w:val="00E8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AF8"/>
    <w:rPr>
      <w:i/>
      <w:iCs/>
      <w:color w:val="2F5496" w:themeColor="accent1" w:themeShade="BF"/>
    </w:rPr>
  </w:style>
  <w:style w:type="character" w:styleId="ad">
    <w:name w:val="Intense Reference"/>
    <w:basedOn w:val="a0"/>
    <w:uiPriority w:val="32"/>
    <w:qFormat/>
    <w:rsid w:val="00E81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