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B477A" w14:textId="77777777" w:rsidR="001C38A8" w:rsidRDefault="001C38A8">
      <w:pPr>
        <w:rPr>
          <w:rFonts w:hint="eastAsia"/>
        </w:rPr>
      </w:pPr>
      <w:r>
        <w:rPr>
          <w:rFonts w:hint="eastAsia"/>
        </w:rPr>
        <w:t>虽有矰缴的拼音：suī yǒu zēng jiǎo</w:t>
      </w:r>
    </w:p>
    <w:p w14:paraId="121EAD00" w14:textId="77777777" w:rsidR="001C38A8" w:rsidRDefault="001C38A8">
      <w:pPr>
        <w:rPr>
          <w:rFonts w:hint="eastAsia"/>
        </w:rPr>
      </w:pPr>
      <w:r>
        <w:rPr>
          <w:rFonts w:hint="eastAsia"/>
        </w:rPr>
        <w:t>在汉语的世界里，每一个汉字都承载着丰富的历史和文化内涵。成语“虽有矰缴”也不例外，它不仅是一个语言上的表达，更是一种文化的象征，蕴含了古人对自然、对生活的深刻理解。拼音“suī yǒu zēng jiǎo”，这串看似简单的音符背后，是中华文明千年传承下来的智慧结晶。</w:t>
      </w:r>
    </w:p>
    <w:p w14:paraId="44311516" w14:textId="77777777" w:rsidR="001C38A8" w:rsidRDefault="001C38A8">
      <w:pPr>
        <w:rPr>
          <w:rFonts w:hint="eastAsia"/>
        </w:rPr>
      </w:pPr>
    </w:p>
    <w:p w14:paraId="48EE7B67" w14:textId="77777777" w:rsidR="001C38A8" w:rsidRDefault="001C38A8">
      <w:pPr>
        <w:rPr>
          <w:rFonts w:hint="eastAsia"/>
        </w:rPr>
      </w:pPr>
      <w:r>
        <w:rPr>
          <w:rFonts w:hint="eastAsia"/>
        </w:rPr>
        <w:t>成语含义与出处</w:t>
      </w:r>
    </w:p>
    <w:p w14:paraId="69BE213D" w14:textId="77777777" w:rsidR="001C38A8" w:rsidRDefault="001C38A8">
      <w:pPr>
        <w:rPr>
          <w:rFonts w:hint="eastAsia"/>
        </w:rPr>
      </w:pPr>
      <w:r>
        <w:rPr>
          <w:rFonts w:hint="eastAsia"/>
        </w:rPr>
        <w:t>“虽有矰缴”的字面意思是指虽然有着箭矢和网罗（矰和缴都是古代捕鸟的工具），但往往也暗示了一种无奈或是无力感。这个成语出自《庄子·外物》：“夫鵷鶵发于南海而飞于北海，非梧桐不止，非练实不食，非醴泉不饮。于是鸱得腐鼠，鵷鶵过之，仰而视之曰：‘吓！’今子欲以子之梁国相吓邪？”这里通过比喻表达了即便拥有捕捉的手段，但面对高洁之士，这些手段也是徒劳无功的。成语用来形容即使有办法或条件去做某事，但由于某种原因无法实现或者没有必要去做的情境。</w:t>
      </w:r>
    </w:p>
    <w:p w14:paraId="3F311DD0" w14:textId="77777777" w:rsidR="001C38A8" w:rsidRDefault="001C38A8">
      <w:pPr>
        <w:rPr>
          <w:rFonts w:hint="eastAsia"/>
        </w:rPr>
      </w:pPr>
    </w:p>
    <w:p w14:paraId="02A91B6F" w14:textId="77777777" w:rsidR="001C38A8" w:rsidRDefault="001C38A8">
      <w:pPr>
        <w:rPr>
          <w:rFonts w:hint="eastAsia"/>
        </w:rPr>
      </w:pPr>
      <w:r>
        <w:rPr>
          <w:rFonts w:hint="eastAsia"/>
        </w:rPr>
        <w:t>历史背景与哲学思考</w:t>
      </w:r>
    </w:p>
    <w:p w14:paraId="0F08B21B" w14:textId="77777777" w:rsidR="001C38A8" w:rsidRDefault="001C38A8">
      <w:pPr>
        <w:rPr>
          <w:rFonts w:hint="eastAsia"/>
        </w:rPr>
      </w:pPr>
      <w:r>
        <w:rPr>
          <w:rFonts w:hint="eastAsia"/>
        </w:rPr>
        <w:t>追溯到春秋战国时期，当时社会动荡不安，各国之间战争频繁，人民生活困苦。然而，在这样的背景下，思想家们并未停止对人性和社会秩序的探索。庄子作为道家学派的重要代表人物之一，他主张顺应自然规律，追求精神上的自由。因此，“虽有矰缴”所传达出的思想正是反映了那个时代知识分子对于权力、物质欲望的态度——即不应被外界因素所束缚，保持内心的纯净与独立。</w:t>
      </w:r>
    </w:p>
    <w:p w14:paraId="75AAB155" w14:textId="77777777" w:rsidR="001C38A8" w:rsidRDefault="001C38A8">
      <w:pPr>
        <w:rPr>
          <w:rFonts w:hint="eastAsia"/>
        </w:rPr>
      </w:pPr>
    </w:p>
    <w:p w14:paraId="3B354472" w14:textId="77777777" w:rsidR="001C38A8" w:rsidRDefault="001C38A8">
      <w:pPr>
        <w:rPr>
          <w:rFonts w:hint="eastAsia"/>
        </w:rPr>
      </w:pPr>
      <w:r>
        <w:rPr>
          <w:rFonts w:hint="eastAsia"/>
        </w:rPr>
        <w:t>现代社会中的启示</w:t>
      </w:r>
    </w:p>
    <w:p w14:paraId="6F7D088E" w14:textId="77777777" w:rsidR="001C38A8" w:rsidRDefault="001C38A8">
      <w:pPr>
        <w:rPr>
          <w:rFonts w:hint="eastAsia"/>
        </w:rPr>
      </w:pPr>
      <w:r>
        <w:rPr>
          <w:rFonts w:hint="eastAsia"/>
        </w:rPr>
        <w:t>随着时代的变迁，“虽有矰缴”的意义也在不断演变和发展。在当今快节奏的生活环境中，人们面临着各种各样的诱惑和挑战。工作压力、竞争激烈、信息爆炸等问题接踵而至，使得许多人感到迷茫和焦虑。此时，“虽有矰缴”的教诲显得尤为重要。它提醒我们要学会放下不必要的负担，珍惜眼前的美好事物；同时也鼓励我们在面对困难时保持乐观积极的心态，相信只要内心足够强大，就能够抵御外界的一切干扰。</w:t>
      </w:r>
    </w:p>
    <w:p w14:paraId="5A1A2E23" w14:textId="77777777" w:rsidR="001C38A8" w:rsidRDefault="001C38A8">
      <w:pPr>
        <w:rPr>
          <w:rFonts w:hint="eastAsia"/>
        </w:rPr>
      </w:pPr>
    </w:p>
    <w:p w14:paraId="1FC8E0AA" w14:textId="77777777" w:rsidR="001C38A8" w:rsidRDefault="001C38A8">
      <w:pPr>
        <w:rPr>
          <w:rFonts w:hint="eastAsia"/>
        </w:rPr>
      </w:pPr>
      <w:r>
        <w:rPr>
          <w:rFonts w:hint="eastAsia"/>
        </w:rPr>
        <w:t>文学艺术里的体现</w:t>
      </w:r>
    </w:p>
    <w:p w14:paraId="078E67E2" w14:textId="77777777" w:rsidR="001C38A8" w:rsidRDefault="001C38A8">
      <w:pPr>
        <w:rPr>
          <w:rFonts w:hint="eastAsia"/>
        </w:rPr>
      </w:pPr>
      <w:r>
        <w:rPr>
          <w:rFonts w:hint="eastAsia"/>
        </w:rPr>
        <w:t>从古至今，“虽有矰缴”这一成语及其背后的哲学思想，在中国乃至东亚地区的文学作品中都有广泛的体现。无论是诗词歌赋还是小说戏剧，都可以找到与之相关的描述。例如，在唐代诗人王维的《山居秋暝》中有云：“随意春芳歇，王孙自可留。”这两句诗就很好地诠释了“虽有矰缴”的意境——即便春天已经过去，万物凋零，但王孙依然可以留在这里享受宁静的生活。在绘画、音乐等领域也常常借用这种意象来表达艺术家们对于人生哲理的独特见解。</w:t>
      </w:r>
    </w:p>
    <w:p w14:paraId="4DFA909C" w14:textId="77777777" w:rsidR="001C38A8" w:rsidRDefault="001C38A8">
      <w:pPr>
        <w:rPr>
          <w:rFonts w:hint="eastAsia"/>
        </w:rPr>
      </w:pPr>
    </w:p>
    <w:p w14:paraId="7F9A021E" w14:textId="77777777" w:rsidR="001C38A8" w:rsidRDefault="001C38A8">
      <w:pPr>
        <w:rPr>
          <w:rFonts w:hint="eastAsia"/>
        </w:rPr>
      </w:pPr>
      <w:r>
        <w:rPr>
          <w:rFonts w:hint="eastAsia"/>
        </w:rPr>
        <w:t>最后的总结</w:t>
      </w:r>
    </w:p>
    <w:p w14:paraId="1E097B22" w14:textId="77777777" w:rsidR="001C38A8" w:rsidRDefault="001C38A8">
      <w:pPr>
        <w:rPr>
          <w:rFonts w:hint="eastAsia"/>
        </w:rPr>
      </w:pPr>
      <w:r>
        <w:rPr>
          <w:rFonts w:hint="eastAsia"/>
        </w:rPr>
        <w:t>“虽有矰缴”不仅仅是一个成语，更是一段跨越时空的文化桥梁，连接着古代先贤们的智慧与现代人们的心灵世界。通过对它的学习和理解，我们能够更加深入地认识自己、了解他人，并且在这个复杂多变的社会中找到属于自己的位置。希望每一位读者都能从这个小小的成语中汲取力量，勇敢地面对生活中的每一个选择。</w:t>
      </w:r>
    </w:p>
    <w:p w14:paraId="6F3F6619" w14:textId="77777777" w:rsidR="001C38A8" w:rsidRDefault="001C38A8">
      <w:pPr>
        <w:rPr>
          <w:rFonts w:hint="eastAsia"/>
        </w:rPr>
      </w:pPr>
    </w:p>
    <w:p w14:paraId="2CB6459D" w14:textId="77777777" w:rsidR="001C38A8" w:rsidRDefault="001C38A8">
      <w:pPr>
        <w:rPr>
          <w:rFonts w:hint="eastAsia"/>
        </w:rPr>
      </w:pPr>
      <w:r>
        <w:rPr>
          <w:rFonts w:hint="eastAsia"/>
        </w:rPr>
        <w:t>本文是由懂得生活网（dongdeshenghuo.com）为大家创作</w:t>
      </w:r>
    </w:p>
    <w:p w14:paraId="2A6FD3CC" w14:textId="6E3CC74A" w:rsidR="00926C8D" w:rsidRDefault="00926C8D"/>
    <w:sectPr w:rsidR="00926C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C8D"/>
    <w:rsid w:val="001C38A8"/>
    <w:rsid w:val="002D0BB4"/>
    <w:rsid w:val="00926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C044A-C4D4-4939-AE19-F61D9262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6C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6C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6C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6C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6C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6C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6C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6C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6C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6C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6C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6C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6C8D"/>
    <w:rPr>
      <w:rFonts w:cstheme="majorBidi"/>
      <w:color w:val="2F5496" w:themeColor="accent1" w:themeShade="BF"/>
      <w:sz w:val="28"/>
      <w:szCs w:val="28"/>
    </w:rPr>
  </w:style>
  <w:style w:type="character" w:customStyle="1" w:styleId="50">
    <w:name w:val="标题 5 字符"/>
    <w:basedOn w:val="a0"/>
    <w:link w:val="5"/>
    <w:uiPriority w:val="9"/>
    <w:semiHidden/>
    <w:rsid w:val="00926C8D"/>
    <w:rPr>
      <w:rFonts w:cstheme="majorBidi"/>
      <w:color w:val="2F5496" w:themeColor="accent1" w:themeShade="BF"/>
      <w:sz w:val="24"/>
    </w:rPr>
  </w:style>
  <w:style w:type="character" w:customStyle="1" w:styleId="60">
    <w:name w:val="标题 6 字符"/>
    <w:basedOn w:val="a0"/>
    <w:link w:val="6"/>
    <w:uiPriority w:val="9"/>
    <w:semiHidden/>
    <w:rsid w:val="00926C8D"/>
    <w:rPr>
      <w:rFonts w:cstheme="majorBidi"/>
      <w:b/>
      <w:bCs/>
      <w:color w:val="2F5496" w:themeColor="accent1" w:themeShade="BF"/>
    </w:rPr>
  </w:style>
  <w:style w:type="character" w:customStyle="1" w:styleId="70">
    <w:name w:val="标题 7 字符"/>
    <w:basedOn w:val="a0"/>
    <w:link w:val="7"/>
    <w:uiPriority w:val="9"/>
    <w:semiHidden/>
    <w:rsid w:val="00926C8D"/>
    <w:rPr>
      <w:rFonts w:cstheme="majorBidi"/>
      <w:b/>
      <w:bCs/>
      <w:color w:val="595959" w:themeColor="text1" w:themeTint="A6"/>
    </w:rPr>
  </w:style>
  <w:style w:type="character" w:customStyle="1" w:styleId="80">
    <w:name w:val="标题 8 字符"/>
    <w:basedOn w:val="a0"/>
    <w:link w:val="8"/>
    <w:uiPriority w:val="9"/>
    <w:semiHidden/>
    <w:rsid w:val="00926C8D"/>
    <w:rPr>
      <w:rFonts w:cstheme="majorBidi"/>
      <w:color w:val="595959" w:themeColor="text1" w:themeTint="A6"/>
    </w:rPr>
  </w:style>
  <w:style w:type="character" w:customStyle="1" w:styleId="90">
    <w:name w:val="标题 9 字符"/>
    <w:basedOn w:val="a0"/>
    <w:link w:val="9"/>
    <w:uiPriority w:val="9"/>
    <w:semiHidden/>
    <w:rsid w:val="00926C8D"/>
    <w:rPr>
      <w:rFonts w:eastAsiaTheme="majorEastAsia" w:cstheme="majorBidi"/>
      <w:color w:val="595959" w:themeColor="text1" w:themeTint="A6"/>
    </w:rPr>
  </w:style>
  <w:style w:type="paragraph" w:styleId="a3">
    <w:name w:val="Title"/>
    <w:basedOn w:val="a"/>
    <w:next w:val="a"/>
    <w:link w:val="a4"/>
    <w:uiPriority w:val="10"/>
    <w:qFormat/>
    <w:rsid w:val="00926C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6C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6C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6C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6C8D"/>
    <w:pPr>
      <w:spacing w:before="160"/>
      <w:jc w:val="center"/>
    </w:pPr>
    <w:rPr>
      <w:i/>
      <w:iCs/>
      <w:color w:val="404040" w:themeColor="text1" w:themeTint="BF"/>
    </w:rPr>
  </w:style>
  <w:style w:type="character" w:customStyle="1" w:styleId="a8">
    <w:name w:val="引用 字符"/>
    <w:basedOn w:val="a0"/>
    <w:link w:val="a7"/>
    <w:uiPriority w:val="29"/>
    <w:rsid w:val="00926C8D"/>
    <w:rPr>
      <w:i/>
      <w:iCs/>
      <w:color w:val="404040" w:themeColor="text1" w:themeTint="BF"/>
    </w:rPr>
  </w:style>
  <w:style w:type="paragraph" w:styleId="a9">
    <w:name w:val="List Paragraph"/>
    <w:basedOn w:val="a"/>
    <w:uiPriority w:val="34"/>
    <w:qFormat/>
    <w:rsid w:val="00926C8D"/>
    <w:pPr>
      <w:ind w:left="720"/>
      <w:contextualSpacing/>
    </w:pPr>
  </w:style>
  <w:style w:type="character" w:styleId="aa">
    <w:name w:val="Intense Emphasis"/>
    <w:basedOn w:val="a0"/>
    <w:uiPriority w:val="21"/>
    <w:qFormat/>
    <w:rsid w:val="00926C8D"/>
    <w:rPr>
      <w:i/>
      <w:iCs/>
      <w:color w:val="2F5496" w:themeColor="accent1" w:themeShade="BF"/>
    </w:rPr>
  </w:style>
  <w:style w:type="paragraph" w:styleId="ab">
    <w:name w:val="Intense Quote"/>
    <w:basedOn w:val="a"/>
    <w:next w:val="a"/>
    <w:link w:val="ac"/>
    <w:uiPriority w:val="30"/>
    <w:qFormat/>
    <w:rsid w:val="00926C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6C8D"/>
    <w:rPr>
      <w:i/>
      <w:iCs/>
      <w:color w:val="2F5496" w:themeColor="accent1" w:themeShade="BF"/>
    </w:rPr>
  </w:style>
  <w:style w:type="character" w:styleId="ad">
    <w:name w:val="Intense Reference"/>
    <w:basedOn w:val="a0"/>
    <w:uiPriority w:val="32"/>
    <w:qFormat/>
    <w:rsid w:val="00926C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