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6208" w14:textId="77777777" w:rsidR="00F5362F" w:rsidRDefault="00F5362F">
      <w:pPr>
        <w:rPr>
          <w:rFonts w:hint="eastAsia"/>
        </w:rPr>
      </w:pPr>
      <w:r>
        <w:rPr>
          <w:rFonts w:hint="eastAsia"/>
        </w:rPr>
        <w:t>《藤野先生的拼音版原文》：引言</w:t>
      </w:r>
    </w:p>
    <w:p w14:paraId="256B5FA7" w14:textId="77777777" w:rsidR="00F5362F" w:rsidRDefault="00F5362F">
      <w:pPr>
        <w:rPr>
          <w:rFonts w:hint="eastAsia"/>
        </w:rPr>
      </w:pPr>
      <w:r>
        <w:rPr>
          <w:rFonts w:hint="eastAsia"/>
        </w:rPr>
        <w:t>在探讨中国现代文学时，《藤野先生》是一个不可或缺的话题。鲁迅，作为中国新文化运动的重要旗手，其作品深刻反映了当时的社会现实与个人的思想斗争。而《藤野先生》一文，则是鲁迅回忆在日本留学期间所遇恩师的故事。为了让更多人能够接触并理解这篇经典之作，我们特别准备了这篇文章的拼音版原文介绍。</w:t>
      </w:r>
    </w:p>
    <w:p w14:paraId="1929C23C" w14:textId="77777777" w:rsidR="00F5362F" w:rsidRDefault="00F5362F">
      <w:pPr>
        <w:rPr>
          <w:rFonts w:hint="eastAsia"/>
        </w:rPr>
      </w:pPr>
    </w:p>
    <w:p w14:paraId="02A8BB69" w14:textId="77777777" w:rsidR="00F5362F" w:rsidRDefault="00F5362F">
      <w:pPr>
        <w:rPr>
          <w:rFonts w:hint="eastAsia"/>
        </w:rPr>
      </w:pPr>
      <w:r>
        <w:rPr>
          <w:rFonts w:hint="eastAsia"/>
        </w:rPr>
        <w:t>《藤野先生的拼音版原文》：背景与意义</w:t>
      </w:r>
    </w:p>
    <w:p w14:paraId="28148047" w14:textId="77777777" w:rsidR="00F5362F" w:rsidRDefault="00F5362F">
      <w:pPr>
        <w:rPr>
          <w:rFonts w:hint="eastAsia"/>
        </w:rPr>
      </w:pPr>
      <w:r>
        <w:rPr>
          <w:rFonts w:hint="eastAsia"/>
        </w:rPr>
        <w:t>Téng yě xiān shēng (藤野先生) 一文，最初发表于1926年，是鲁迅散文集《朝花夕拾》中的一篇重要文章。文中记述了作者在日本仙台医专求学时的经历，以及他与解剖学教师藤野严九郎之间的师生情谊。通过细腻的笔触和深情的回忆，鲁迅不仅描绘了一位严谨治学、待人真诚的日本老师形象，更表达了对这位异国良师深深的敬意和感激之情。将汉字转换为拼音，有助于汉语学习者更好地理解和发音，尤其对于初学者来说，是一种有效的辅助学习工具。</w:t>
      </w:r>
    </w:p>
    <w:p w14:paraId="091C09CE" w14:textId="77777777" w:rsidR="00F5362F" w:rsidRDefault="00F5362F">
      <w:pPr>
        <w:rPr>
          <w:rFonts w:hint="eastAsia"/>
        </w:rPr>
      </w:pPr>
    </w:p>
    <w:p w14:paraId="0177B2CB" w14:textId="77777777" w:rsidR="00F5362F" w:rsidRDefault="00F5362F">
      <w:pPr>
        <w:rPr>
          <w:rFonts w:hint="eastAsia"/>
        </w:rPr>
      </w:pPr>
      <w:r>
        <w:rPr>
          <w:rFonts w:hint="eastAsia"/>
        </w:rPr>
        <w:t>《藤野先生的拼音版原文》：内容概述</w:t>
      </w:r>
    </w:p>
    <w:p w14:paraId="54538AD4" w14:textId="77777777" w:rsidR="00F5362F" w:rsidRDefault="00F5362F">
      <w:pPr>
        <w:rPr>
          <w:rFonts w:hint="eastAsia"/>
        </w:rPr>
      </w:pPr>
      <w:r>
        <w:rPr>
          <w:rFonts w:hint="eastAsia"/>
        </w:rPr>
        <w:t>Wǒ zài Rì běn xué xí de qī jiān, rèn shí le Téng yě xiān shēng. Wǒ men zhī jiān de gǎn qíng kě yǐ yòng “shēn hòu” lái miáo shù. Téng yě xiān shēng duì wǒ de guān zhào hé jī lì, ràng wǒ gǎn dào le wèi lái de fāng xiàng. Wǒ bèi tā de rè chén suǒ dòng rúo, ér tā de yán sù xué fēng yě shǐ wǒ míng bái le ruò gàn shì yè, dōu xū yào quán lì yǐ fù. Zài wén zhāng lǐ, Lǔ xùn yòng píng yì de yǔ yán jiǎn dān de cí huì, què néng shēn kè de chuán dá chū rén wù jiān de mò mò qíng gǎn.</w:t>
      </w:r>
    </w:p>
    <w:p w14:paraId="74362D5F" w14:textId="77777777" w:rsidR="00F5362F" w:rsidRDefault="00F5362F">
      <w:pPr>
        <w:rPr>
          <w:rFonts w:hint="eastAsia"/>
        </w:rPr>
      </w:pPr>
    </w:p>
    <w:p w14:paraId="4EC30A4B" w14:textId="77777777" w:rsidR="00F5362F" w:rsidRDefault="00F5362F">
      <w:pPr>
        <w:rPr>
          <w:rFonts w:hint="eastAsia"/>
        </w:rPr>
      </w:pPr>
      <w:r>
        <w:rPr>
          <w:rFonts w:hint="eastAsia"/>
        </w:rPr>
        <w:t>《藤野先生的拼音版原文》：语言特色</w:t>
      </w:r>
    </w:p>
    <w:p w14:paraId="73B36B1C" w14:textId="77777777" w:rsidR="00F5362F" w:rsidRDefault="00F5362F">
      <w:pPr>
        <w:rPr>
          <w:rFonts w:hint="eastAsia"/>
        </w:rPr>
      </w:pPr>
      <w:r>
        <w:rPr>
          <w:rFonts w:hint="eastAsia"/>
        </w:rPr>
        <w:t>Lǔ xùn de zuò pǐn tōng cháng dài yǒu tā dú tè de yǔ yán fēng gé. Zài zhè piān wén zhāng lǐ, tā bǎo chí le tóng yàng de fēng gé, tóng shí yòu tiān jiā le gèng duō de rén qíng wèi dào. Yòng pīn yīn biǎo dá, kě yǐ rànɡ yuè zhě gèng jiā lǐ jiě zuò zhě yù yùn de yì sī. Pīn yīn bǎn de yuán wén, rú tónɡ yī mén qiáo kǎo de yì zhònɡ, kāi qǐ le yī zhǒnɡ xīn de jiào yù fāng shì, rànɡ gè jiè de xué zhě dōu néng gǎn shòu dé dào zhōnɡ guó yǔ yán de mèi lì.</w:t>
      </w:r>
    </w:p>
    <w:p w14:paraId="2068046A" w14:textId="77777777" w:rsidR="00F5362F" w:rsidRDefault="00F5362F">
      <w:pPr>
        <w:rPr>
          <w:rFonts w:hint="eastAsia"/>
        </w:rPr>
      </w:pPr>
    </w:p>
    <w:p w14:paraId="6ECFD1FF" w14:textId="77777777" w:rsidR="00F5362F" w:rsidRDefault="00F5362F">
      <w:pPr>
        <w:rPr>
          <w:rFonts w:hint="eastAsia"/>
        </w:rPr>
      </w:pPr>
      <w:r>
        <w:rPr>
          <w:rFonts w:hint="eastAsia"/>
        </w:rPr>
        <w:t>《藤野先生的拼音版原文》：最后的总结</w:t>
      </w:r>
    </w:p>
    <w:p w14:paraId="17E38B5B" w14:textId="77777777" w:rsidR="00F5362F" w:rsidRDefault="00F5362F">
      <w:pPr>
        <w:rPr>
          <w:rFonts w:hint="eastAsia"/>
        </w:rPr>
      </w:pPr>
      <w:r>
        <w:rPr>
          <w:rFonts w:hint="eastAsia"/>
        </w:rPr>
        <w:t>Zhè bù zuò pǐn bù dàn shì Lǔ xùn gēn rén mín zhī jiān qíng yì de jiǎn lù, yě shì yī bù lián jiē lì shǐ yǔ xiàn zài de qiao liáng. Tōng guò pīn yīn de fāng shì, wǒ men kě yǐ gèng jiā fǎn gù zhuī sù zhè duàn lì shǐ, tóng shí yě néng gēng shēn rù de lǐ jiě hé tǐ huì zuò zhě yù yùn de sī xiǎng. Zhè zhǒng chǎn shēng yú bù tóng wén huà jiāo liú zhōng de měi lì, wèi wǒ men de jīn tiān hé jiāng lái tí gōng le wú qióng de lǐ cǎi hé jī lì.</w:t>
      </w:r>
    </w:p>
    <w:p w14:paraId="54F3A9F1" w14:textId="77777777" w:rsidR="00F5362F" w:rsidRDefault="00F5362F">
      <w:pPr>
        <w:rPr>
          <w:rFonts w:hint="eastAsia"/>
        </w:rPr>
      </w:pPr>
    </w:p>
    <w:p w14:paraId="72B1EB50" w14:textId="77777777" w:rsidR="00F5362F" w:rsidRDefault="00F5362F">
      <w:pPr>
        <w:rPr>
          <w:rFonts w:hint="eastAsia"/>
        </w:rPr>
      </w:pPr>
      <w:r>
        <w:rPr>
          <w:rFonts w:hint="eastAsia"/>
        </w:rPr>
        <w:t>本文是由懂得生活网（dongdeshenghuo.com）为大家创作</w:t>
      </w:r>
    </w:p>
    <w:p w14:paraId="19EFCF71" w14:textId="22CB7771" w:rsidR="006B2C1A" w:rsidRDefault="006B2C1A"/>
    <w:sectPr w:rsidR="006B2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1A"/>
    <w:rsid w:val="002D0BB4"/>
    <w:rsid w:val="006B2C1A"/>
    <w:rsid w:val="00F5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F4F98-8523-4CFB-9A91-D492C6B3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C1A"/>
    <w:rPr>
      <w:rFonts w:cstheme="majorBidi"/>
      <w:color w:val="2F5496" w:themeColor="accent1" w:themeShade="BF"/>
      <w:sz w:val="28"/>
      <w:szCs w:val="28"/>
    </w:rPr>
  </w:style>
  <w:style w:type="character" w:customStyle="1" w:styleId="50">
    <w:name w:val="标题 5 字符"/>
    <w:basedOn w:val="a0"/>
    <w:link w:val="5"/>
    <w:uiPriority w:val="9"/>
    <w:semiHidden/>
    <w:rsid w:val="006B2C1A"/>
    <w:rPr>
      <w:rFonts w:cstheme="majorBidi"/>
      <w:color w:val="2F5496" w:themeColor="accent1" w:themeShade="BF"/>
      <w:sz w:val="24"/>
    </w:rPr>
  </w:style>
  <w:style w:type="character" w:customStyle="1" w:styleId="60">
    <w:name w:val="标题 6 字符"/>
    <w:basedOn w:val="a0"/>
    <w:link w:val="6"/>
    <w:uiPriority w:val="9"/>
    <w:semiHidden/>
    <w:rsid w:val="006B2C1A"/>
    <w:rPr>
      <w:rFonts w:cstheme="majorBidi"/>
      <w:b/>
      <w:bCs/>
      <w:color w:val="2F5496" w:themeColor="accent1" w:themeShade="BF"/>
    </w:rPr>
  </w:style>
  <w:style w:type="character" w:customStyle="1" w:styleId="70">
    <w:name w:val="标题 7 字符"/>
    <w:basedOn w:val="a0"/>
    <w:link w:val="7"/>
    <w:uiPriority w:val="9"/>
    <w:semiHidden/>
    <w:rsid w:val="006B2C1A"/>
    <w:rPr>
      <w:rFonts w:cstheme="majorBidi"/>
      <w:b/>
      <w:bCs/>
      <w:color w:val="595959" w:themeColor="text1" w:themeTint="A6"/>
    </w:rPr>
  </w:style>
  <w:style w:type="character" w:customStyle="1" w:styleId="80">
    <w:name w:val="标题 8 字符"/>
    <w:basedOn w:val="a0"/>
    <w:link w:val="8"/>
    <w:uiPriority w:val="9"/>
    <w:semiHidden/>
    <w:rsid w:val="006B2C1A"/>
    <w:rPr>
      <w:rFonts w:cstheme="majorBidi"/>
      <w:color w:val="595959" w:themeColor="text1" w:themeTint="A6"/>
    </w:rPr>
  </w:style>
  <w:style w:type="character" w:customStyle="1" w:styleId="90">
    <w:name w:val="标题 9 字符"/>
    <w:basedOn w:val="a0"/>
    <w:link w:val="9"/>
    <w:uiPriority w:val="9"/>
    <w:semiHidden/>
    <w:rsid w:val="006B2C1A"/>
    <w:rPr>
      <w:rFonts w:eastAsiaTheme="majorEastAsia" w:cstheme="majorBidi"/>
      <w:color w:val="595959" w:themeColor="text1" w:themeTint="A6"/>
    </w:rPr>
  </w:style>
  <w:style w:type="paragraph" w:styleId="a3">
    <w:name w:val="Title"/>
    <w:basedOn w:val="a"/>
    <w:next w:val="a"/>
    <w:link w:val="a4"/>
    <w:uiPriority w:val="10"/>
    <w:qFormat/>
    <w:rsid w:val="006B2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C1A"/>
    <w:pPr>
      <w:spacing w:before="160"/>
      <w:jc w:val="center"/>
    </w:pPr>
    <w:rPr>
      <w:i/>
      <w:iCs/>
      <w:color w:val="404040" w:themeColor="text1" w:themeTint="BF"/>
    </w:rPr>
  </w:style>
  <w:style w:type="character" w:customStyle="1" w:styleId="a8">
    <w:name w:val="引用 字符"/>
    <w:basedOn w:val="a0"/>
    <w:link w:val="a7"/>
    <w:uiPriority w:val="29"/>
    <w:rsid w:val="006B2C1A"/>
    <w:rPr>
      <w:i/>
      <w:iCs/>
      <w:color w:val="404040" w:themeColor="text1" w:themeTint="BF"/>
    </w:rPr>
  </w:style>
  <w:style w:type="paragraph" w:styleId="a9">
    <w:name w:val="List Paragraph"/>
    <w:basedOn w:val="a"/>
    <w:uiPriority w:val="34"/>
    <w:qFormat/>
    <w:rsid w:val="006B2C1A"/>
    <w:pPr>
      <w:ind w:left="720"/>
      <w:contextualSpacing/>
    </w:pPr>
  </w:style>
  <w:style w:type="character" w:styleId="aa">
    <w:name w:val="Intense Emphasis"/>
    <w:basedOn w:val="a0"/>
    <w:uiPriority w:val="21"/>
    <w:qFormat/>
    <w:rsid w:val="006B2C1A"/>
    <w:rPr>
      <w:i/>
      <w:iCs/>
      <w:color w:val="2F5496" w:themeColor="accent1" w:themeShade="BF"/>
    </w:rPr>
  </w:style>
  <w:style w:type="paragraph" w:styleId="ab">
    <w:name w:val="Intense Quote"/>
    <w:basedOn w:val="a"/>
    <w:next w:val="a"/>
    <w:link w:val="ac"/>
    <w:uiPriority w:val="30"/>
    <w:qFormat/>
    <w:rsid w:val="006B2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C1A"/>
    <w:rPr>
      <w:i/>
      <w:iCs/>
      <w:color w:val="2F5496" w:themeColor="accent1" w:themeShade="BF"/>
    </w:rPr>
  </w:style>
  <w:style w:type="character" w:styleId="ad">
    <w:name w:val="Intense Reference"/>
    <w:basedOn w:val="a0"/>
    <w:uiPriority w:val="32"/>
    <w:qFormat/>
    <w:rsid w:val="006B2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