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C8A1" w14:textId="77777777" w:rsidR="003E4030" w:rsidRDefault="003E4030">
      <w:pPr>
        <w:rPr>
          <w:rFonts w:hint="eastAsia"/>
        </w:rPr>
      </w:pPr>
      <w:r>
        <w:rPr>
          <w:rFonts w:hint="eastAsia"/>
        </w:rPr>
        <w:t>苔多音字组词和的拼音</w:t>
      </w:r>
    </w:p>
    <w:p w14:paraId="13F0274A" w14:textId="77777777" w:rsidR="003E4030" w:rsidRDefault="003E4030">
      <w:pPr>
        <w:rPr>
          <w:rFonts w:hint="eastAsia"/>
        </w:rPr>
      </w:pPr>
      <w:r>
        <w:rPr>
          <w:rFonts w:hint="eastAsia"/>
        </w:rPr>
        <w:t>在汉语中，多音字是汉字的一种特性，指的是同一个字可以根据不同的语境和含义发出不同的读音。这样的特性为汉语增添了丰富的表达层次，但也给学习者带来了挑战。今天我们将聚焦于“苔”这个多音字，探讨它的不同发音以及与之相关的词汇。</w:t>
      </w:r>
    </w:p>
    <w:p w14:paraId="0BC9316B" w14:textId="77777777" w:rsidR="003E4030" w:rsidRDefault="003E4030">
      <w:pPr>
        <w:rPr>
          <w:rFonts w:hint="eastAsia"/>
        </w:rPr>
      </w:pPr>
    </w:p>
    <w:p w14:paraId="14B04950" w14:textId="77777777" w:rsidR="003E4030" w:rsidRDefault="003E4030">
      <w:pPr>
        <w:rPr>
          <w:rFonts w:hint="eastAsia"/>
        </w:rPr>
      </w:pPr>
      <w:r>
        <w:rPr>
          <w:rFonts w:hint="eastAsia"/>
        </w:rPr>
        <w:t>苔的两种主要发音</w:t>
      </w:r>
    </w:p>
    <w:p w14:paraId="7A7BEA4C" w14:textId="77777777" w:rsidR="003E4030" w:rsidRDefault="003E4030">
      <w:pPr>
        <w:rPr>
          <w:rFonts w:hint="eastAsia"/>
        </w:rPr>
      </w:pPr>
      <w:r>
        <w:rPr>
          <w:rFonts w:hint="eastAsia"/>
        </w:rPr>
        <w:t>“苔”作为多音字，主要有两个读音：tái 和 tāi。当它读作 tái 时，通常指生长在阴暗潮湿地方的小型植物，如青苔、地衣等；而当它读作 tāi 时，则多用于描述某些事物的状态或现象，例如舌苔。接下来，我们将分别对这两个发音进行深入的介绍。</w:t>
      </w:r>
    </w:p>
    <w:p w14:paraId="507B9AA7" w14:textId="77777777" w:rsidR="003E4030" w:rsidRDefault="003E4030">
      <w:pPr>
        <w:rPr>
          <w:rFonts w:hint="eastAsia"/>
        </w:rPr>
      </w:pPr>
    </w:p>
    <w:p w14:paraId="6DFAA13E" w14:textId="77777777" w:rsidR="003E4030" w:rsidRDefault="003E4030">
      <w:pPr>
        <w:rPr>
          <w:rFonts w:hint="eastAsia"/>
        </w:rPr>
      </w:pPr>
      <w:r>
        <w:rPr>
          <w:rFonts w:hint="eastAsia"/>
        </w:rPr>
        <w:t>苔（tái）的自然之美</w:t>
      </w:r>
    </w:p>
    <w:p w14:paraId="407BD7FE" w14:textId="77777777" w:rsidR="003E4030" w:rsidRDefault="003E4030">
      <w:pPr>
        <w:rPr>
          <w:rFonts w:hint="eastAsia"/>
        </w:rPr>
      </w:pPr>
      <w:r>
        <w:rPr>
          <w:rFonts w:hint="eastAsia"/>
        </w:rPr>
        <w:t>苔（tái），是大自然赋予我们的绿色宝藏之一。它广泛存在于森林、岩石表面、树干上以及各种潮湿环境中。青苔不仅为环境增添了一抹生机勃勃的绿意，还在生态系统中扮演着重要角色。它是许多小型生物的食物来源，同时也是土壤形成的重要参与者。苔藓植物还具有很强的适应能力，可以在极端条件下生存，比如高海拔地区或者极地环境。因此，研究苔类植物对于了解地球生态系统的多样性和稳定性至关重要。</w:t>
      </w:r>
    </w:p>
    <w:p w14:paraId="042BD0BC" w14:textId="77777777" w:rsidR="003E4030" w:rsidRDefault="003E4030">
      <w:pPr>
        <w:rPr>
          <w:rFonts w:hint="eastAsia"/>
        </w:rPr>
      </w:pPr>
    </w:p>
    <w:p w14:paraId="5ABA5D97" w14:textId="77777777" w:rsidR="003E4030" w:rsidRDefault="003E4030">
      <w:pPr>
        <w:rPr>
          <w:rFonts w:hint="eastAsia"/>
        </w:rPr>
      </w:pPr>
      <w:r>
        <w:rPr>
          <w:rFonts w:hint="eastAsia"/>
        </w:rPr>
        <w:t>苔（tāi）的人体健康指标</w:t>
      </w:r>
    </w:p>
    <w:p w14:paraId="6226E496" w14:textId="77777777" w:rsidR="003E4030" w:rsidRDefault="003E4030">
      <w:pPr>
        <w:rPr>
          <w:rFonts w:hint="eastAsia"/>
        </w:rPr>
      </w:pPr>
      <w:r>
        <w:rPr>
          <w:rFonts w:hint="eastAsia"/>
        </w:rPr>
        <w:t>苔（tāi），在中医理论中有着特殊的意义。这里的“苔”特指舌苔，即覆盖在舌头表面的一层薄物质。舌苔的颜色、厚度及形态可以反映出人体内部的健康状况。正常情况下，人的舌苔应该是淡白色且均匀分布。如果出现异常变化，如变厚、颜色加深或呈现斑块状，则可能是身体发出的警告信号，提示可能存在消化系统问题或其他健康隐患。中医通过观察舌苔来辅助诊断疾病，并据此制定相应的治疗方案。现代医学也逐渐认识到舌苔检查的价值，将其作为一种非侵入性的初步筛查手段。</w:t>
      </w:r>
    </w:p>
    <w:p w14:paraId="1C37E908" w14:textId="77777777" w:rsidR="003E4030" w:rsidRDefault="003E4030">
      <w:pPr>
        <w:rPr>
          <w:rFonts w:hint="eastAsia"/>
        </w:rPr>
      </w:pPr>
    </w:p>
    <w:p w14:paraId="4639B4A2" w14:textId="77777777" w:rsidR="003E4030" w:rsidRDefault="003E4030">
      <w:pPr>
        <w:rPr>
          <w:rFonts w:hint="eastAsia"/>
        </w:rPr>
      </w:pPr>
      <w:r>
        <w:rPr>
          <w:rFonts w:hint="eastAsia"/>
        </w:rPr>
        <w:t>苔的组词丰富性</w:t>
      </w:r>
    </w:p>
    <w:p w14:paraId="5D093EEA" w14:textId="77777777" w:rsidR="003E4030" w:rsidRDefault="003E4030">
      <w:pPr>
        <w:rPr>
          <w:rFonts w:hint="eastAsia"/>
        </w:rPr>
      </w:pPr>
      <w:r>
        <w:rPr>
          <w:rFonts w:hint="eastAsia"/>
        </w:rPr>
        <w:t>由于“苔”字拥有两种不同的发音，这使得它可以参与构成众多有趣的词语。以 tái 为例，“苔藓”、“苔原”、“苔痕”等词汇描绘了自然界中的美景；而以 tāi 发音，则有“舌苔”、“胎盘”等与人体健康密切相关的术语。除此之外，“苔”还可以与其他字组合成更多元化的表达，如“苔菜”（一种海藻）、“苔丝”（文学作品《苔丝》中的女主角名）。这些词语不仅体现了汉语词汇的博大精深，更反映了人类对自然界和社会生活的深刻理解。</w:t>
      </w:r>
    </w:p>
    <w:p w14:paraId="3B10D2B8" w14:textId="77777777" w:rsidR="003E4030" w:rsidRDefault="003E4030">
      <w:pPr>
        <w:rPr>
          <w:rFonts w:hint="eastAsia"/>
        </w:rPr>
      </w:pPr>
    </w:p>
    <w:p w14:paraId="6F8AE6DC" w14:textId="77777777" w:rsidR="003E4030" w:rsidRDefault="003E4030">
      <w:pPr>
        <w:rPr>
          <w:rFonts w:hint="eastAsia"/>
        </w:rPr>
      </w:pPr>
      <w:r>
        <w:rPr>
          <w:rFonts w:hint="eastAsia"/>
        </w:rPr>
        <w:t>最后的总结</w:t>
      </w:r>
    </w:p>
    <w:p w14:paraId="3C593512" w14:textId="77777777" w:rsidR="003E4030" w:rsidRDefault="003E4030">
      <w:pPr>
        <w:rPr>
          <w:rFonts w:hint="eastAsia"/>
        </w:rPr>
      </w:pPr>
      <w:r>
        <w:rPr>
          <w:rFonts w:hint="eastAsia"/>
        </w:rPr>
        <w:t>“苔”作为一个多音字，在汉语中承载着丰富的文化内涵和科学知识。无论是作为自然界的绿色使者，还是作为反映人体健康的晴雨表，“苔”都以其独特的魅力吸引着我们去探索。通过对“苔”的学习，我们可以更好地认识这个世界，同时也能够更加关注自身健康。希望本文能为大家提供一些有益的信息，激发大家对汉语多音字的兴趣。</w:t>
      </w:r>
    </w:p>
    <w:p w14:paraId="059E2BF8" w14:textId="77777777" w:rsidR="003E4030" w:rsidRDefault="003E4030">
      <w:pPr>
        <w:rPr>
          <w:rFonts w:hint="eastAsia"/>
        </w:rPr>
      </w:pPr>
    </w:p>
    <w:p w14:paraId="26CEC0C8" w14:textId="77777777" w:rsidR="003E4030" w:rsidRDefault="003E4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35F5C" w14:textId="20097B5F" w:rsidR="005F0D1B" w:rsidRDefault="005F0D1B"/>
    <w:sectPr w:rsidR="005F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1B"/>
    <w:rsid w:val="002D0BB4"/>
    <w:rsid w:val="003E4030"/>
    <w:rsid w:val="005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B6280-C7F7-48E2-9078-476FCAF4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