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8F89" w14:textId="77777777" w:rsidR="00F26E4C" w:rsidRDefault="00F26E4C">
      <w:pPr>
        <w:rPr>
          <w:rFonts w:hint="eastAsia"/>
        </w:rPr>
      </w:pPr>
      <w:r>
        <w:rPr>
          <w:rFonts w:hint="eastAsia"/>
        </w:rPr>
        <w:t>聚居的拼音：Jù Jū</w:t>
      </w:r>
    </w:p>
    <w:p w14:paraId="3DB3D87C" w14:textId="77777777" w:rsidR="00F26E4C" w:rsidRDefault="00F26E4C">
      <w:pPr>
        <w:rPr>
          <w:rFonts w:hint="eastAsia"/>
        </w:rPr>
      </w:pPr>
      <w:r>
        <w:rPr>
          <w:rFonts w:hint="eastAsia"/>
        </w:rPr>
        <w:t>在中国，普通话是官方语言，而汉字则是记录这种语言的符号。然而，汉字并非像字母文字那样直接表示声音，而是每个字符代表一个音节。对于学习汉语的人来说，了解如何用拉丁字母来拼写这些音节是非常有帮助的，这就是“拼音”（Pīnyīn）的作用所在。当提到“聚居”的拼音时，我们使用的是“Jù Jū”。这个发音指导可以帮助非母语者准确地发出这个词的声音。</w:t>
      </w:r>
    </w:p>
    <w:p w14:paraId="029A0D1F" w14:textId="77777777" w:rsidR="00F26E4C" w:rsidRDefault="00F26E4C">
      <w:pPr>
        <w:rPr>
          <w:rFonts w:hint="eastAsia"/>
        </w:rPr>
      </w:pPr>
    </w:p>
    <w:p w14:paraId="7C4FDA20" w14:textId="77777777" w:rsidR="00F26E4C" w:rsidRDefault="00F26E4C">
      <w:pPr>
        <w:rPr>
          <w:rFonts w:hint="eastAsia"/>
        </w:rPr>
      </w:pPr>
      <w:r>
        <w:rPr>
          <w:rFonts w:hint="eastAsia"/>
        </w:rPr>
        <w:t>什么是聚居？</w:t>
      </w:r>
    </w:p>
    <w:p w14:paraId="2C7CE61A" w14:textId="77777777" w:rsidR="00F26E4C" w:rsidRDefault="00F26E4C">
      <w:pPr>
        <w:rPr>
          <w:rFonts w:hint="eastAsia"/>
        </w:rPr>
      </w:pPr>
      <w:r>
        <w:rPr>
          <w:rFonts w:hint="eastAsia"/>
        </w:rPr>
        <w:t>聚居（Jù Jū）指的是特定人群在一个相对集中的区域居住的现象。在人类历史的发展过程中，人们基于多种原因选择共同生活在一起，形成了从村落到城市的各式聚落。这些原因可以包括血缘关系、文化传统、经济活动、安全需要等。例如，在古代中国，由于农耕社会的特性，家族成员往往会在同一地区定居，形成家族村落，这不仅便于互相照应，也利于农田管理和水利建设。</w:t>
      </w:r>
    </w:p>
    <w:p w14:paraId="2AC1B70E" w14:textId="77777777" w:rsidR="00F26E4C" w:rsidRDefault="00F26E4C">
      <w:pPr>
        <w:rPr>
          <w:rFonts w:hint="eastAsia"/>
        </w:rPr>
      </w:pPr>
    </w:p>
    <w:p w14:paraId="4428CC84" w14:textId="77777777" w:rsidR="00F26E4C" w:rsidRDefault="00F26E4C">
      <w:pPr>
        <w:rPr>
          <w:rFonts w:hint="eastAsia"/>
        </w:rPr>
      </w:pPr>
      <w:r>
        <w:rPr>
          <w:rFonts w:hint="eastAsia"/>
        </w:rPr>
        <w:t>聚居的社会意义</w:t>
      </w:r>
    </w:p>
    <w:p w14:paraId="0C9EE978" w14:textId="77777777" w:rsidR="00F26E4C" w:rsidRDefault="00F26E4C">
      <w:pPr>
        <w:rPr>
          <w:rFonts w:hint="eastAsia"/>
        </w:rPr>
      </w:pPr>
      <w:r>
        <w:rPr>
          <w:rFonts w:hint="eastAsia"/>
        </w:rPr>
        <w:t>聚居有着深远的社会意义。它促进了社区感和集体意识的形成，加强了社会联系和交流，为人们提供了归属感和支持网络。在聚居区，居民们共享资源和服务，如教育设施、医疗保健、市场等，这有助于提高生活质量。聚居也是文化传播的重要方式之一，通过日常生活中的互动，习俗、价值观和语言得以传承和发展。在面对自然灾害或外来威胁时，聚居群体能够更有效地组织防御和互助。</w:t>
      </w:r>
    </w:p>
    <w:p w14:paraId="180F84A6" w14:textId="77777777" w:rsidR="00F26E4C" w:rsidRDefault="00F26E4C">
      <w:pPr>
        <w:rPr>
          <w:rFonts w:hint="eastAsia"/>
        </w:rPr>
      </w:pPr>
    </w:p>
    <w:p w14:paraId="62D817B6" w14:textId="77777777" w:rsidR="00F26E4C" w:rsidRDefault="00F26E4C">
      <w:pPr>
        <w:rPr>
          <w:rFonts w:hint="eastAsia"/>
        </w:rPr>
      </w:pPr>
      <w:r>
        <w:rPr>
          <w:rFonts w:hint="eastAsia"/>
        </w:rPr>
        <w:t>现代视角下的聚居</w:t>
      </w:r>
    </w:p>
    <w:p w14:paraId="3D3FE0F1" w14:textId="77777777" w:rsidR="00F26E4C" w:rsidRDefault="00F26E4C">
      <w:pPr>
        <w:rPr>
          <w:rFonts w:hint="eastAsia"/>
        </w:rPr>
      </w:pPr>
      <w:r>
        <w:rPr>
          <w:rFonts w:hint="eastAsia"/>
        </w:rPr>
        <w:t>随着全球化和技术进步，现代社会的聚居模式发生了显著变化。城市化进程加快，人口流动频繁，传统的基于血缘或地域的聚居形态受到挑战。但是，新的聚居形式也在不断涌现，比如以兴趣爱好为基础的社区、跨国界的虚拟社群等。互联网让距离不再是障碍，使得人们即使身处不同地理位置也能紧密相连。尽管如此，实体空间内的聚居仍然是构建人类社会结构不可或缺的一部分，它承载着人们的日常生活和情感寄托。</w:t>
      </w:r>
    </w:p>
    <w:p w14:paraId="1DDA62BD" w14:textId="77777777" w:rsidR="00F26E4C" w:rsidRDefault="00F26E4C">
      <w:pPr>
        <w:rPr>
          <w:rFonts w:hint="eastAsia"/>
        </w:rPr>
      </w:pPr>
    </w:p>
    <w:p w14:paraId="5AC7B834" w14:textId="77777777" w:rsidR="00F26E4C" w:rsidRDefault="00F26E4C">
      <w:pPr>
        <w:rPr>
          <w:rFonts w:hint="eastAsia"/>
        </w:rPr>
      </w:pPr>
      <w:r>
        <w:rPr>
          <w:rFonts w:hint="eastAsia"/>
        </w:rPr>
        <w:t>最后的总结</w:t>
      </w:r>
    </w:p>
    <w:p w14:paraId="62CC7246" w14:textId="77777777" w:rsidR="00F26E4C" w:rsidRDefault="00F26E4C">
      <w:pPr>
        <w:rPr>
          <w:rFonts w:hint="eastAsia"/>
        </w:rPr>
      </w:pPr>
      <w:r>
        <w:rPr>
          <w:rFonts w:hint="eastAsia"/>
        </w:rPr>
        <w:t>无论是古代还是今天，“聚居”都是人类社会的一个重要特征。它反映了人们对于共同体生活的向往和需求，同时也塑造了丰富多彩的文化景观。理解聚居的概念及其演变过程，对于我们认识社会变迁、探索未来生活方式具有重要意义。通过研究不同的聚居形态，我们可以更好地把握人与环境之间的相互作用规律，进而推动更加和谐可持续的人类居住环境建设。</w:t>
      </w:r>
    </w:p>
    <w:p w14:paraId="7B508F8C" w14:textId="77777777" w:rsidR="00F26E4C" w:rsidRDefault="00F26E4C">
      <w:pPr>
        <w:rPr>
          <w:rFonts w:hint="eastAsia"/>
        </w:rPr>
      </w:pPr>
    </w:p>
    <w:p w14:paraId="7D4EDB36" w14:textId="77777777" w:rsidR="00F26E4C" w:rsidRDefault="00F26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AC1A2" w14:textId="5C9FE631" w:rsidR="00EE3587" w:rsidRDefault="00EE3587"/>
    <w:sectPr w:rsidR="00EE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87"/>
    <w:rsid w:val="002D0BB4"/>
    <w:rsid w:val="00EE3587"/>
    <w:rsid w:val="00F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EBB06-28F3-4ABE-93BB-82A407F9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