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F0AD" w14:textId="77777777" w:rsidR="009F0C64" w:rsidRDefault="009F0C64">
      <w:pPr>
        <w:rPr>
          <w:rFonts w:hint="eastAsia"/>
        </w:rPr>
      </w:pPr>
      <w:r>
        <w:rPr>
          <w:rFonts w:hint="eastAsia"/>
        </w:rPr>
        <w:t>kao cha de pin yin</w:t>
      </w:r>
    </w:p>
    <w:p w14:paraId="57C8F98D" w14:textId="77777777" w:rsidR="009F0C64" w:rsidRDefault="009F0C64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18E77DD8" w14:textId="77777777" w:rsidR="009F0C64" w:rsidRDefault="009F0C64">
      <w:pPr>
        <w:rPr>
          <w:rFonts w:hint="eastAsia"/>
        </w:rPr>
      </w:pPr>
      <w:r>
        <w:rPr>
          <w:rFonts w:hint="eastAsia"/>
        </w:rPr>
        <w:t>拼音，即“kǎo chá de pīn yīn”，是现代汉语中用于标注汉字读音的一种拉丁字母拼写系统。它不仅仅是学习汉语的基础工具，更是连接传统与现代、中国与世界的重要纽带。自1958年正式公布以来，拼音系统极大地促进了汉语教学和推广，使无数人得以跨越语言障碍，深入领略中国文化精髓。无论是初学者还是母语者，拼音都是不可或缺的学习助手。</w:t>
      </w:r>
    </w:p>
    <w:p w14:paraId="656ACD34" w14:textId="77777777" w:rsidR="009F0C64" w:rsidRDefault="009F0C64">
      <w:pPr>
        <w:rPr>
          <w:rFonts w:hint="eastAsia"/>
        </w:rPr>
      </w:pPr>
    </w:p>
    <w:p w14:paraId="6FA19BB0" w14:textId="77777777" w:rsidR="009F0C64" w:rsidRDefault="009F0C64">
      <w:pPr>
        <w:rPr>
          <w:rFonts w:hint="eastAsia"/>
        </w:rPr>
      </w:pPr>
      <w:r>
        <w:rPr>
          <w:rFonts w:hint="eastAsia"/>
        </w:rPr>
        <w:t>历史沿革：从无到有的创举</w:t>
      </w:r>
    </w:p>
    <w:p w14:paraId="2BA4A943" w14:textId="77777777" w:rsidR="009F0C64" w:rsidRDefault="009F0C64">
      <w:pPr>
        <w:rPr>
          <w:rFonts w:hint="eastAsia"/>
        </w:rPr>
      </w:pPr>
      <w:r>
        <w:rPr>
          <w:rFonts w:hint="eastAsia"/>
        </w:rPr>
        <w:t>追溯至上世纪初，随着国门渐开，西方教育理念和技术涌入中国，人们开始思考如何简化汉字学习过程。经过数十年的研究与探索，最终在众多语言学家的努力下，一套科学、系统的拼音方案应运而生。这套方案不仅考虑到了汉语发音特点，还兼顾了国际通用性，为后来的汉语国际化奠定了坚实基础。值得一提的是，在制定过程中，专家们充分吸收了前人的智慧结晶，如注音符号等早期尝试，使得今天的拼音更加完善。</w:t>
      </w:r>
    </w:p>
    <w:p w14:paraId="3F3CB594" w14:textId="77777777" w:rsidR="009F0C64" w:rsidRDefault="009F0C64">
      <w:pPr>
        <w:rPr>
          <w:rFonts w:hint="eastAsia"/>
        </w:rPr>
      </w:pPr>
    </w:p>
    <w:p w14:paraId="2F159E41" w14:textId="77777777" w:rsidR="009F0C64" w:rsidRDefault="009F0C64">
      <w:pPr>
        <w:rPr>
          <w:rFonts w:hint="eastAsia"/>
        </w:rPr>
      </w:pPr>
      <w:r>
        <w:rPr>
          <w:rFonts w:hint="eastAsia"/>
        </w:rPr>
        <w:t>应用领域：广泛而深远的影响</w:t>
      </w:r>
    </w:p>
    <w:p w14:paraId="2889C83C" w14:textId="77777777" w:rsidR="009F0C64" w:rsidRDefault="009F0C64">
      <w:pPr>
        <w:rPr>
          <w:rFonts w:hint="eastAsia"/>
        </w:rPr>
      </w:pPr>
      <w:r>
        <w:rPr>
          <w:rFonts w:hint="eastAsia"/>
        </w:rPr>
        <w:t>拼音的应用早已超越了简单的文字注释范畴，广泛渗透到社会生活的各个角落。在教育领域，它是小学生识字认读的第一步；在网络交流中，拼音输入法让打字变得轻松便捷；对于海外华人及外国友人而言，拼音则是打开中文大门的关键钥匙。许多汉字相关的技术，如语音识别、机器翻译等，也都离不开拼音的支持。可以说，拼音已经融入到了我们生活的方方面面。</w:t>
      </w:r>
    </w:p>
    <w:p w14:paraId="7167A954" w14:textId="77777777" w:rsidR="009F0C64" w:rsidRDefault="009F0C64">
      <w:pPr>
        <w:rPr>
          <w:rFonts w:hint="eastAsia"/>
        </w:rPr>
      </w:pPr>
    </w:p>
    <w:p w14:paraId="677383F0" w14:textId="77777777" w:rsidR="009F0C64" w:rsidRDefault="009F0C64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3025000E" w14:textId="77777777" w:rsidR="009F0C64" w:rsidRDefault="009F0C64">
      <w:pPr>
        <w:rPr>
          <w:rFonts w:hint="eastAsia"/>
        </w:rPr>
      </w:pPr>
      <w:r>
        <w:rPr>
          <w:rFonts w:hint="eastAsia"/>
        </w:rPr>
        <w:t>面对全球化浪潮以及信息技术日新月异的变化，拼音同样面临着新的挑战和发展机遇。一方面，随着人工智能、大数据等新兴技术的发展，拼音将更加智能化、个性化，更好地服务于不同用户群体；另一方面，为了适应多元文化交融的趋势，拼音也可能进一步优化调整，以更开放包容的姿态迎接未来的每一个变化。作为汉语现代化进程中的重要成果之一，拼音必将继续发挥其独特价值，书写更多精彩篇章。</w:t>
      </w:r>
    </w:p>
    <w:p w14:paraId="44BCC999" w14:textId="77777777" w:rsidR="009F0C64" w:rsidRDefault="009F0C64">
      <w:pPr>
        <w:rPr>
          <w:rFonts w:hint="eastAsia"/>
        </w:rPr>
      </w:pPr>
    </w:p>
    <w:p w14:paraId="172552D2" w14:textId="77777777" w:rsidR="009F0C64" w:rsidRDefault="009F0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3018E" w14:textId="198ED245" w:rsidR="00285E78" w:rsidRDefault="00285E78"/>
    <w:sectPr w:rsidR="0028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78"/>
    <w:rsid w:val="00285E78"/>
    <w:rsid w:val="002D0BB4"/>
    <w:rsid w:val="009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6D6E-AE58-4E3A-9769-FA4BF9C6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