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EA0D" w14:textId="77777777" w:rsidR="002521F4" w:rsidRDefault="002521F4">
      <w:pPr>
        <w:rPr>
          <w:rFonts w:hint="eastAsia"/>
        </w:rPr>
      </w:pPr>
      <w:r>
        <w:rPr>
          <w:rFonts w:hint="eastAsia"/>
        </w:rPr>
        <w:t>笑看 xiào kàn：一种生活态度</w:t>
      </w:r>
    </w:p>
    <w:p w14:paraId="373F5D26" w14:textId="77777777" w:rsidR="002521F4" w:rsidRDefault="002521F4">
      <w:pPr>
        <w:rPr>
          <w:rFonts w:hint="eastAsia"/>
        </w:rPr>
      </w:pPr>
      <w:r>
        <w:rPr>
          <w:rFonts w:hint="eastAsia"/>
        </w:rPr>
        <w:t>笑看，拼音为xiào kàn，在汉语中寓意着以轻松和乐观的态度面对生活的起伏。它不仅仅是一种表情，更是一种内心状态的外在体现，反映了人们对待世间万象的一种豁达与从容。当我们说“笑看人生”时，我们指的是不被困难所打倒，能够从困境中找到希望，并且以积极的心态迎接每一个新的日子。笑看并非是对现实的逃避或忽视，而是对生活中不如意之处的一种智慧回应，它教会我们在风雨中寻找彩虹，在挑战中发现成长的机会。</w:t>
      </w:r>
    </w:p>
    <w:p w14:paraId="3CADD275" w14:textId="77777777" w:rsidR="002521F4" w:rsidRDefault="002521F4">
      <w:pPr>
        <w:rPr>
          <w:rFonts w:hint="eastAsia"/>
        </w:rPr>
      </w:pPr>
    </w:p>
    <w:p w14:paraId="2038E65D" w14:textId="77777777" w:rsidR="002521F4" w:rsidRDefault="002521F4">
      <w:pPr>
        <w:rPr>
          <w:rFonts w:hint="eastAsia"/>
        </w:rPr>
      </w:pPr>
      <w:r>
        <w:rPr>
          <w:rFonts w:hint="eastAsia"/>
        </w:rPr>
        <w:t>笑看的历史渊源</w:t>
      </w:r>
    </w:p>
    <w:p w14:paraId="497BACBE" w14:textId="77777777" w:rsidR="002521F4" w:rsidRDefault="002521F4">
      <w:pPr>
        <w:rPr>
          <w:rFonts w:hint="eastAsia"/>
        </w:rPr>
      </w:pPr>
      <w:r>
        <w:rPr>
          <w:rFonts w:hint="eastAsia"/>
        </w:rPr>
        <w:t>笑看这一概念在中国文化中有着深厚的根基。中国古代哲学家们早就认识到，笑是人之常情，也是保持心理健康的重要因素之一。老子曾言：“夫唯不争，故天下莫能与之争。”这与笑看的精神不谋而合，都强调了顺其自然、与世无争的生活哲学。而在儒家思想里，“乐而不淫，哀而不伤”的教诲同样体现了笑看的态度——即使在悲伤的时候也要保有一份节制，不让情绪过度泛滥。随着时间的发展，笑看逐渐成为了一种普遍接受的生活智慧，影响着一代又一代中国人的心灵世界。</w:t>
      </w:r>
    </w:p>
    <w:p w14:paraId="6F532761" w14:textId="77777777" w:rsidR="002521F4" w:rsidRDefault="002521F4">
      <w:pPr>
        <w:rPr>
          <w:rFonts w:hint="eastAsia"/>
        </w:rPr>
      </w:pPr>
    </w:p>
    <w:p w14:paraId="6AC37BD5" w14:textId="77777777" w:rsidR="002521F4" w:rsidRDefault="002521F4">
      <w:pPr>
        <w:rPr>
          <w:rFonts w:hint="eastAsia"/>
        </w:rPr>
      </w:pPr>
      <w:r>
        <w:rPr>
          <w:rFonts w:hint="eastAsia"/>
        </w:rPr>
        <w:t>笑看与现代社会</w:t>
      </w:r>
    </w:p>
    <w:p w14:paraId="7CEE2A88" w14:textId="77777777" w:rsidR="002521F4" w:rsidRDefault="002521F4">
      <w:pPr>
        <w:rPr>
          <w:rFonts w:hint="eastAsia"/>
        </w:rPr>
      </w:pPr>
      <w:r>
        <w:rPr>
          <w:rFonts w:hint="eastAsia"/>
        </w:rPr>
        <w:t>在快节奏的现代生活中，笑看的意义更加凸显。人们面临着前所未有的压力，无论是工作上的竞争还是生活中的种种不确定性，都可能让人感到焦虑不安。然而，正是在这种环境下，笑看提供了一个宝贵的视角转变工具。它提醒我们，虽然外界环境难以控制，但我们可以选择如何回应。通过培养笑看的心态，我们学会了在忙碌中寻找片刻宁静，在烦恼中寻觅一丝慰藉。这种心态不仅有助于个人的心理健康，也能促进人际关系的和谐，因为一个总是面带微笑的人更容易赢得他人的喜爱和支持。</w:t>
      </w:r>
    </w:p>
    <w:p w14:paraId="2B18FB87" w14:textId="77777777" w:rsidR="002521F4" w:rsidRDefault="002521F4">
      <w:pPr>
        <w:rPr>
          <w:rFonts w:hint="eastAsia"/>
        </w:rPr>
      </w:pPr>
    </w:p>
    <w:p w14:paraId="678ADB26" w14:textId="77777777" w:rsidR="002521F4" w:rsidRDefault="002521F4">
      <w:pPr>
        <w:rPr>
          <w:rFonts w:hint="eastAsia"/>
        </w:rPr>
      </w:pPr>
      <w:r>
        <w:rPr>
          <w:rFonts w:hint="eastAsia"/>
        </w:rPr>
        <w:t>如何在生活中实践笑看</w:t>
      </w:r>
    </w:p>
    <w:p w14:paraId="1D4359A8" w14:textId="77777777" w:rsidR="002521F4" w:rsidRDefault="002521F4">
      <w:pPr>
        <w:rPr>
          <w:rFonts w:hint="eastAsia"/>
        </w:rPr>
      </w:pPr>
      <w:r>
        <w:rPr>
          <w:rFonts w:hint="eastAsia"/>
        </w:rPr>
        <w:t>要将笑看融入日常生活并不容易，需要持续的努力和自我调整。要学会正视自己的情绪，允许自己感受到各种情感而不加评判。当遇到挫折时，试着从中寻找学习的机会，问自己：“这次经历教会了我什么？”保持一颗感恩的心也非常重要，关注生活中那些美好的事物，哪怕是最微小的幸福瞬间也不放过。适当的幽默感可以为我们的生活增添不少色彩，学会自嘲也是一种高情商的表现。不要忘记定期给自己一些独处的时间，静下心来反思过去、规划未来，这样的沉淀有助于更好地理解笑看的真谛。</w:t>
      </w:r>
    </w:p>
    <w:p w14:paraId="31BE2222" w14:textId="77777777" w:rsidR="002521F4" w:rsidRDefault="002521F4">
      <w:pPr>
        <w:rPr>
          <w:rFonts w:hint="eastAsia"/>
        </w:rPr>
      </w:pPr>
    </w:p>
    <w:p w14:paraId="61615997" w14:textId="77777777" w:rsidR="002521F4" w:rsidRDefault="002521F4">
      <w:pPr>
        <w:rPr>
          <w:rFonts w:hint="eastAsia"/>
        </w:rPr>
      </w:pPr>
      <w:r>
        <w:rPr>
          <w:rFonts w:hint="eastAsia"/>
        </w:rPr>
        <w:t>最后的总结：笑看——通往快乐的钥匙</w:t>
      </w:r>
    </w:p>
    <w:p w14:paraId="43D73012" w14:textId="77777777" w:rsidR="002521F4" w:rsidRDefault="002521F4">
      <w:pPr>
        <w:rPr>
          <w:rFonts w:hint="eastAsia"/>
        </w:rPr>
      </w:pPr>
      <w:r>
        <w:rPr>
          <w:rFonts w:hint="eastAsia"/>
        </w:rPr>
        <w:t>笑看不是一蹴而就的状态，而是一个不断修炼的过程。它鼓励我们以更宽广的视野看待生活，用乐观和勇气去拥抱每一个未知。在这个瞬息万变的世界里，笑看为我们提供了一把打开快乐之门的钥匙，使我们能够在纷繁复杂的现实中找到属于自己的那份平静与满足。无论未来的路途多么曲折，只要心中存有笑看的精神，我们就总能找到前进的动力，享受每一天的美好旅程。</w:t>
      </w:r>
    </w:p>
    <w:p w14:paraId="3286148C" w14:textId="77777777" w:rsidR="002521F4" w:rsidRDefault="002521F4">
      <w:pPr>
        <w:rPr>
          <w:rFonts w:hint="eastAsia"/>
        </w:rPr>
      </w:pPr>
    </w:p>
    <w:p w14:paraId="0E6C6E4A" w14:textId="77777777" w:rsidR="002521F4" w:rsidRDefault="0025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8A95D" w14:textId="5CCF0E82" w:rsidR="004307D1" w:rsidRDefault="004307D1"/>
    <w:sectPr w:rsidR="0043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1"/>
    <w:rsid w:val="002521F4"/>
    <w:rsid w:val="002D0BB4"/>
    <w:rsid w:val="004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3F2B-5971-4563-825E-931FD23D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