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926A" w14:textId="77777777" w:rsidR="00C60184" w:rsidRDefault="00C60184">
      <w:pPr>
        <w:rPr>
          <w:rFonts w:hint="eastAsia"/>
        </w:rPr>
      </w:pPr>
      <w:r>
        <w:rPr>
          <w:rFonts w:hint="eastAsia"/>
        </w:rPr>
        <w:t>Lìxùn Jīngmì 立讯精密</w:t>
      </w:r>
    </w:p>
    <w:p w14:paraId="7CC5FA70" w14:textId="77777777" w:rsidR="00C60184" w:rsidRDefault="00C60184">
      <w:pPr>
        <w:rPr>
          <w:rFonts w:hint="eastAsia"/>
        </w:rPr>
      </w:pPr>
      <w:r>
        <w:rPr>
          <w:rFonts w:hint="eastAsia"/>
        </w:rPr>
        <w:t>立讯精密工业股份有限公司，简称立讯精密，成立于2004年，是一家专注于连接器的研发、生产和销售的高新技术企业。公司总部位于中国广东省东莞市，自成立以来，立讯精密迅速成长为中国乃至全球领先的连接器制造商之一，产品广泛应用于消费电子、通讯设备、汽车电子等领域。</w:t>
      </w:r>
    </w:p>
    <w:p w14:paraId="09603B3C" w14:textId="77777777" w:rsidR="00C60184" w:rsidRDefault="00C60184">
      <w:pPr>
        <w:rPr>
          <w:rFonts w:hint="eastAsia"/>
        </w:rPr>
      </w:pPr>
    </w:p>
    <w:p w14:paraId="17421045" w14:textId="77777777" w:rsidR="00C60184" w:rsidRDefault="00C60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A91C7" w14:textId="4BCD1F99" w:rsidR="00A53DC5" w:rsidRDefault="00A53DC5"/>
    <w:sectPr w:rsidR="00A5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C5"/>
    <w:rsid w:val="002D0BB4"/>
    <w:rsid w:val="00A53DC5"/>
    <w:rsid w:val="00C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3C45-16F8-41AA-9600-C833B0A8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