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3AF1" w14:textId="77777777" w:rsidR="00BE1C70" w:rsidRDefault="00BE1C70">
      <w:pPr>
        <w:rPr>
          <w:rFonts w:hint="eastAsia"/>
        </w:rPr>
      </w:pPr>
      <w:r>
        <w:rPr>
          <w:rFonts w:hint="eastAsia"/>
        </w:rPr>
        <w:t>立字的拼音怎么拼</w:t>
      </w:r>
    </w:p>
    <w:p w14:paraId="78E0CE9A" w14:textId="77777777" w:rsidR="00BE1C70" w:rsidRDefault="00BE1C70">
      <w:pPr>
        <w:rPr>
          <w:rFonts w:hint="eastAsia"/>
        </w:rPr>
      </w:pPr>
      <w:r>
        <w:rPr>
          <w:rFonts w:hint="eastAsia"/>
        </w:rPr>
        <w:t>在汉语拼音系统中，“立”字的拼音是“lì”。这个简单的音节包含了丰富的信息，对于学习中文的人来说，了解如何正确地发音和使用它是非常重要的。拼音是中华人民共和国成立后推行的一种为汉字注音的方法，它帮助人们更准确地掌握每个汉字的读音。</w:t>
      </w:r>
    </w:p>
    <w:p w14:paraId="60EC3185" w14:textId="77777777" w:rsidR="00BE1C70" w:rsidRDefault="00BE1C70">
      <w:pPr>
        <w:rPr>
          <w:rFonts w:hint="eastAsia"/>
        </w:rPr>
      </w:pPr>
    </w:p>
    <w:p w14:paraId="6047634A" w14:textId="77777777" w:rsidR="00BE1C70" w:rsidRDefault="00BE1C70">
      <w:pPr>
        <w:rPr>
          <w:rFonts w:hint="eastAsia"/>
        </w:rPr>
      </w:pPr>
      <w:r>
        <w:rPr>
          <w:rFonts w:hint="eastAsia"/>
        </w:rPr>
        <w:t>拼音的历史背景</w:t>
      </w:r>
    </w:p>
    <w:p w14:paraId="7D4FD458" w14:textId="77777777" w:rsidR="00BE1C70" w:rsidRDefault="00BE1C70">
      <w:pPr>
        <w:rPr>
          <w:rFonts w:hint="eastAsia"/>
        </w:rPr>
      </w:pPr>
      <w:r>
        <w:rPr>
          <w:rFonts w:hint="eastAsia"/>
        </w:rPr>
        <w:t>汉语拼音方案是在1958年正式颁布并开始使用的，它基于拉丁字母设计，目的是为了更好地标注汉字的发音，同时也有利于推广普通话教育。在此之前，中国历史上也出现过其他形式的汉字注音方法，比如反切、直音等，但这些方法或过于复杂，或不够直观，难以普及。</w:t>
      </w:r>
    </w:p>
    <w:p w14:paraId="55B4900F" w14:textId="77777777" w:rsidR="00BE1C70" w:rsidRDefault="00BE1C70">
      <w:pPr>
        <w:rPr>
          <w:rFonts w:hint="eastAsia"/>
        </w:rPr>
      </w:pPr>
    </w:p>
    <w:p w14:paraId="36FA4692" w14:textId="77777777" w:rsidR="00BE1C70" w:rsidRDefault="00BE1C70">
      <w:pPr>
        <w:rPr>
          <w:rFonts w:hint="eastAsia"/>
        </w:rPr>
      </w:pPr>
      <w:r>
        <w:rPr>
          <w:rFonts w:hint="eastAsia"/>
        </w:rPr>
        <w:t>“立”的发音技巧</w:t>
      </w:r>
    </w:p>
    <w:p w14:paraId="49AB04FF" w14:textId="77777777" w:rsidR="00BE1C70" w:rsidRDefault="00BE1C70">
      <w:pPr>
        <w:rPr>
          <w:rFonts w:hint="eastAsia"/>
        </w:rPr>
      </w:pPr>
      <w:r>
        <w:rPr>
          <w:rFonts w:hint="eastAsia"/>
        </w:rPr>
        <w:t>要发好“lì”这个音，首先要注意的是声母“l”的发音位置，舌尖需轻触上齿龈，气流从舌头两侧通过。韵母“ì”是一个前高不圆唇元音，发音时开口度很小，舌位较高，嘴唇保持自然放松状态。初学者可以通过模仿标准发音来练习，逐渐找到正确的发音感觉。</w:t>
      </w:r>
    </w:p>
    <w:p w14:paraId="2468E376" w14:textId="77777777" w:rsidR="00BE1C70" w:rsidRDefault="00BE1C70">
      <w:pPr>
        <w:rPr>
          <w:rFonts w:hint="eastAsia"/>
        </w:rPr>
      </w:pPr>
    </w:p>
    <w:p w14:paraId="5F582052" w14:textId="77777777" w:rsidR="00BE1C70" w:rsidRDefault="00BE1C70">
      <w:pPr>
        <w:rPr>
          <w:rFonts w:hint="eastAsia"/>
        </w:rPr>
      </w:pPr>
      <w:r>
        <w:rPr>
          <w:rFonts w:hint="eastAsia"/>
        </w:rPr>
        <w:t>声调的重要性</w:t>
      </w:r>
    </w:p>
    <w:p w14:paraId="1A637E86" w14:textId="77777777" w:rsidR="00BE1C70" w:rsidRDefault="00BE1C70">
      <w:pPr>
        <w:rPr>
          <w:rFonts w:hint="eastAsia"/>
        </w:rPr>
      </w:pPr>
      <w:r>
        <w:rPr>
          <w:rFonts w:hint="eastAsia"/>
        </w:rPr>
        <w:t>汉语是一种声调语言，即相同的音节由于声调不同可以表示不同的意思。“立”的四声分别是：第一声（阴平）lī，第二声（阳平）lí，第三声（上声）lǐ，第四声（去声）lì。在日常交流中，“立”通常用第四声，表示站立、设立的意思；而其他声调则较少见，或是用于特定词汇或方言中。</w:t>
      </w:r>
    </w:p>
    <w:p w14:paraId="021FE296" w14:textId="77777777" w:rsidR="00BE1C70" w:rsidRDefault="00BE1C70">
      <w:pPr>
        <w:rPr>
          <w:rFonts w:hint="eastAsia"/>
        </w:rPr>
      </w:pPr>
    </w:p>
    <w:p w14:paraId="0272C7CE" w14:textId="77777777" w:rsidR="00BE1C70" w:rsidRDefault="00BE1C70">
      <w:pPr>
        <w:rPr>
          <w:rFonts w:hint="eastAsia"/>
        </w:rPr>
      </w:pPr>
      <w:r>
        <w:rPr>
          <w:rFonts w:hint="eastAsia"/>
        </w:rPr>
        <w:t>实际应用中的“立”</w:t>
      </w:r>
    </w:p>
    <w:p w14:paraId="16345A20" w14:textId="77777777" w:rsidR="00BE1C70" w:rsidRDefault="00BE1C70">
      <w:pPr>
        <w:rPr>
          <w:rFonts w:hint="eastAsia"/>
        </w:rPr>
      </w:pPr>
      <w:r>
        <w:rPr>
          <w:rFonts w:hint="eastAsia"/>
        </w:rPr>
        <w:t>在生活中，“立”字有着广泛的应用。它可以作为动词使用，如“站立”、“建立”；也可以作为形容词，像“独立”；还可以组成成语，如“顶天立地”，表达一种伟大的形象。在一些节日习俗或者传统活动中，“立”也有其特殊的文化含义，例如立春、立夏等二十四节气。</w:t>
      </w:r>
    </w:p>
    <w:p w14:paraId="44C0E8EB" w14:textId="77777777" w:rsidR="00BE1C70" w:rsidRDefault="00BE1C70">
      <w:pPr>
        <w:rPr>
          <w:rFonts w:hint="eastAsia"/>
        </w:rPr>
      </w:pPr>
    </w:p>
    <w:p w14:paraId="1DCC32E9" w14:textId="77777777" w:rsidR="00BE1C70" w:rsidRDefault="00BE1C70">
      <w:pPr>
        <w:rPr>
          <w:rFonts w:hint="eastAsia"/>
        </w:rPr>
      </w:pPr>
      <w:r>
        <w:rPr>
          <w:rFonts w:hint="eastAsia"/>
        </w:rPr>
        <w:t>最后的总结</w:t>
      </w:r>
    </w:p>
    <w:p w14:paraId="437FE641" w14:textId="77777777" w:rsidR="00BE1C70" w:rsidRDefault="00BE1C70">
      <w:pPr>
        <w:rPr>
          <w:rFonts w:hint="eastAsia"/>
        </w:rPr>
      </w:pPr>
      <w:r>
        <w:rPr>
          <w:rFonts w:hint="eastAsia"/>
        </w:rPr>
        <w:t>“立”的拼音是“lì”，掌握了正确的发音方式，不仅有助于提高我们的语言沟通能力，还能让我们更深入地理解中国文化。无论是学生学习语文，还是对外汉语教学，正确地认识和运用拼音都是非常关键的一环。通过不断练习，我们能够更加自信地使用汉语与他人交流，分享知识和情感。</w:t>
      </w:r>
    </w:p>
    <w:p w14:paraId="551BAC1C" w14:textId="77777777" w:rsidR="00BE1C70" w:rsidRDefault="00BE1C70">
      <w:pPr>
        <w:rPr>
          <w:rFonts w:hint="eastAsia"/>
        </w:rPr>
      </w:pPr>
    </w:p>
    <w:p w14:paraId="0F716D99" w14:textId="77777777" w:rsidR="00BE1C70" w:rsidRDefault="00BE1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8B398" w14:textId="21A69A12" w:rsidR="00121740" w:rsidRDefault="00121740"/>
    <w:sectPr w:rsidR="0012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40"/>
    <w:rsid w:val="00121740"/>
    <w:rsid w:val="002D0BB4"/>
    <w:rsid w:val="00B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47C79-BB23-48F1-8E9F-56412345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