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81E3" w14:textId="77777777" w:rsidR="005E0FD8" w:rsidRDefault="005E0FD8">
      <w:pPr>
        <w:rPr>
          <w:rFonts w:hint="eastAsia"/>
        </w:rPr>
      </w:pPr>
      <w:r>
        <w:rPr>
          <w:rFonts w:hint="eastAsia"/>
        </w:rPr>
        <w:t>窥的拼音：kuī</w:t>
      </w:r>
    </w:p>
    <w:p w14:paraId="78D84CCB" w14:textId="77777777" w:rsidR="005E0FD8" w:rsidRDefault="005E0FD8">
      <w:pPr>
        <w:rPr>
          <w:rFonts w:hint="eastAsia"/>
        </w:rPr>
      </w:pPr>
      <w:r>
        <w:rPr>
          <w:rFonts w:hint="eastAsia"/>
        </w:rPr>
        <w:t>“窥”字，一个充满神秘色彩的汉字，其拼音为 kuī。它不仅是一个简单的音节组合，更是一个承载着深厚文化内涵的文字符号。在汉语中，“窥”有着观察、偷看或秘密地观看的意思，这使得它在文学作品和日常交流中都扮演着独特的角色。</w:t>
      </w:r>
    </w:p>
    <w:p w14:paraId="31448CF9" w14:textId="77777777" w:rsidR="005E0FD8" w:rsidRDefault="005E0FD8">
      <w:pPr>
        <w:rPr>
          <w:rFonts w:hint="eastAsia"/>
        </w:rPr>
      </w:pPr>
    </w:p>
    <w:p w14:paraId="2D5F3BE9" w14:textId="77777777" w:rsidR="005E0FD8" w:rsidRDefault="005E0FD8">
      <w:pPr>
        <w:rPr>
          <w:rFonts w:hint="eastAsia"/>
        </w:rPr>
      </w:pPr>
      <w:r>
        <w:rPr>
          <w:rFonts w:hint="eastAsia"/>
        </w:rPr>
        <w:t>探究“窥”的历史渊源</w:t>
      </w:r>
    </w:p>
    <w:p w14:paraId="27E2FAC7" w14:textId="77777777" w:rsidR="005E0FD8" w:rsidRDefault="005E0FD8">
      <w:pPr>
        <w:rPr>
          <w:rFonts w:hint="eastAsia"/>
        </w:rPr>
      </w:pPr>
      <w:r>
        <w:rPr>
          <w:rFonts w:hint="eastAsia"/>
        </w:rPr>
        <w:t>要理解“窥”这个字，我们不妨追溯它的起源。“窥”的构造是由“穴”部和“规”字组成，形象地描绘了一个人通过洞口或者缝隙去观察外面世界的场景。在古代，人们可能常用此动作来警惕周围环境中的危险，或是出于好奇而对未知事物进行探索。随着时间的发展，“窥”逐渐演变成一种带有隐秘性质的观察行为，并且在文字表达上变得更加丰富多样。</w:t>
      </w:r>
    </w:p>
    <w:p w14:paraId="39052E79" w14:textId="77777777" w:rsidR="005E0FD8" w:rsidRDefault="005E0FD8">
      <w:pPr>
        <w:rPr>
          <w:rFonts w:hint="eastAsia"/>
        </w:rPr>
      </w:pPr>
    </w:p>
    <w:p w14:paraId="76FB04B2" w14:textId="77777777" w:rsidR="005E0FD8" w:rsidRDefault="005E0FD8">
      <w:pPr>
        <w:rPr>
          <w:rFonts w:hint="eastAsia"/>
        </w:rPr>
      </w:pPr>
      <w:r>
        <w:rPr>
          <w:rFonts w:hint="eastAsia"/>
        </w:rPr>
        <w:t>窥在文学艺术中的表现</w:t>
      </w:r>
    </w:p>
    <w:p w14:paraId="1277D570" w14:textId="77777777" w:rsidR="005E0FD8" w:rsidRDefault="005E0FD8">
      <w:pPr>
        <w:rPr>
          <w:rFonts w:hint="eastAsia"/>
        </w:rPr>
      </w:pPr>
      <w:r>
        <w:rPr>
          <w:rFonts w:hint="eastAsia"/>
        </w:rPr>
        <w:t>在文学与艺术领域，“窥”被赋予了更加广泛的意义。从古典诗词到现代小说，作家们巧妙地运用“窥”来传达人物内心深处的秘密、欲望或是情感。例如，在《红楼梦》里，作者曹雪芹就曾多次使用“窥”来描述人物之间微妙的关系和复杂的心境。在绘画、电影等视觉艺术形式中，“窥视”的视角也被用来创造悬念，增强故事的吸引力。</w:t>
      </w:r>
    </w:p>
    <w:p w14:paraId="3840892A" w14:textId="77777777" w:rsidR="005E0FD8" w:rsidRDefault="005E0FD8">
      <w:pPr>
        <w:rPr>
          <w:rFonts w:hint="eastAsia"/>
        </w:rPr>
      </w:pPr>
    </w:p>
    <w:p w14:paraId="4D73885A" w14:textId="77777777" w:rsidR="005E0FD8" w:rsidRDefault="005E0FD8">
      <w:pPr>
        <w:rPr>
          <w:rFonts w:hint="eastAsia"/>
        </w:rPr>
      </w:pPr>
      <w:r>
        <w:rPr>
          <w:rFonts w:hint="eastAsia"/>
        </w:rPr>
        <w:t>社会伦理中的窥探行为</w:t>
      </w:r>
    </w:p>
    <w:p w14:paraId="39F0FD7D" w14:textId="77777777" w:rsidR="005E0FD8" w:rsidRDefault="005E0FD8">
      <w:pPr>
        <w:rPr>
          <w:rFonts w:hint="eastAsia"/>
        </w:rPr>
      </w:pPr>
      <w:r>
        <w:rPr>
          <w:rFonts w:hint="eastAsia"/>
        </w:rPr>
        <w:t>然而，“窥”并不总是正面的形象。当涉及到个人隐私时，“窥探”往往被视为一种不道德的行为。现代社会强调尊重他人的私密空间和个人权利，因此，未经允许对他人的生活进行窥探是受到谴责的。尽管如此，在某些情况下，如国家安全调查或犯罪侦查中，“合法合理的窥探”则成为保护公众利益的重要手段。</w:t>
      </w:r>
    </w:p>
    <w:p w14:paraId="4DDBDAE4" w14:textId="77777777" w:rsidR="005E0FD8" w:rsidRDefault="005E0FD8">
      <w:pPr>
        <w:rPr>
          <w:rFonts w:hint="eastAsia"/>
        </w:rPr>
      </w:pPr>
    </w:p>
    <w:p w14:paraId="1059EDA7" w14:textId="77777777" w:rsidR="005E0FD8" w:rsidRDefault="005E0FD8">
      <w:pPr>
        <w:rPr>
          <w:rFonts w:hint="eastAsia"/>
        </w:rPr>
      </w:pPr>
      <w:r>
        <w:rPr>
          <w:rFonts w:hint="eastAsia"/>
        </w:rPr>
        <w:t>数字时代下的窥探现象</w:t>
      </w:r>
    </w:p>
    <w:p w14:paraId="22949A79" w14:textId="77777777" w:rsidR="005E0FD8" w:rsidRDefault="005E0FD8">
      <w:pPr>
        <w:rPr>
          <w:rFonts w:hint="eastAsia"/>
        </w:rPr>
      </w:pPr>
      <w:r>
        <w:rPr>
          <w:rFonts w:hint="eastAsia"/>
        </w:rPr>
        <w:t>进入21世纪，随着信息技术的飞速发展，“窥”的含义再次发生了变化。互联网和社交媒体让信息传播变得前所未有的便捷，同时也加剧了个人信息泄露的风险。人们开始担忧自己在网络上的一举一动是否正在被他人“窥视”。面对这种情况，如何平衡信息公开与隐私保护成为了当今社会亟待解决的问题之一。</w:t>
      </w:r>
    </w:p>
    <w:p w14:paraId="4D98249D" w14:textId="77777777" w:rsidR="005E0FD8" w:rsidRDefault="005E0FD8">
      <w:pPr>
        <w:rPr>
          <w:rFonts w:hint="eastAsia"/>
        </w:rPr>
      </w:pPr>
    </w:p>
    <w:p w14:paraId="791AC221" w14:textId="77777777" w:rsidR="005E0FD8" w:rsidRDefault="005E0FD8">
      <w:pPr>
        <w:rPr>
          <w:rFonts w:hint="eastAsia"/>
        </w:rPr>
      </w:pPr>
      <w:r>
        <w:rPr>
          <w:rFonts w:hint="eastAsia"/>
        </w:rPr>
        <w:t>最后的总结</w:t>
      </w:r>
    </w:p>
    <w:p w14:paraId="7C2DB176" w14:textId="77777777" w:rsidR="005E0FD8" w:rsidRDefault="005E0FD8">
      <w:pPr>
        <w:rPr>
          <w:rFonts w:hint="eastAsia"/>
        </w:rPr>
      </w:pPr>
      <w:r>
        <w:rPr>
          <w:rFonts w:hint="eastAsia"/>
        </w:rPr>
        <w:t>“窥”不仅仅是一个简单的汉字，它背后蕴含着丰富的历史文化背景和社会伦理思考。无论是作为文学创作中的修辞手法，还是现实中涉及隐私权讨论的话题，“窥”都在不断地演变和发展。在这个过程中，我们需要保持警觉，既要珍惜这份古老的文化遗产，也要确保它不会被滥用，从而维护和谐稳定的社会秩序。</w:t>
      </w:r>
    </w:p>
    <w:p w14:paraId="4E6E4844" w14:textId="77777777" w:rsidR="005E0FD8" w:rsidRDefault="005E0FD8">
      <w:pPr>
        <w:rPr>
          <w:rFonts w:hint="eastAsia"/>
        </w:rPr>
      </w:pPr>
    </w:p>
    <w:p w14:paraId="18ABEE4A" w14:textId="77777777" w:rsidR="005E0FD8" w:rsidRDefault="005E0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3B335" w14:textId="77D7462C" w:rsidR="004A261A" w:rsidRDefault="004A261A"/>
    <w:sectPr w:rsidR="004A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1A"/>
    <w:rsid w:val="002D0BB4"/>
    <w:rsid w:val="004A261A"/>
    <w:rsid w:val="005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E38A-C963-49EF-9D19-420A9D6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