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E454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Zěnme</w:t>
      </w:r>
    </w:p>
    <w:p w14:paraId="19685650" w14:textId="77777777" w:rsidR="004827AC" w:rsidRDefault="004827AC">
      <w:pPr>
        <w:rPr>
          <w:rFonts w:hint="eastAsia"/>
        </w:rPr>
      </w:pPr>
      <w:r>
        <w:rPr>
          <w:rFonts w:hint="eastAsia"/>
        </w:rPr>
        <w:t>税收，作为国家财政收入的重要组成部分，是政府提供公共服务和实施公共政策的主要资金来源。它不仅仅是一个经济概念，更深刻地反映了社会公平与正义的追求。在现代社会中，合理的税收制度对于促进经济发展、调节收入分配以及维护社会稳定有着不可替代的作用。税收到底是如何运作的呢？下面我们将从几个方面来了解。</w:t>
      </w:r>
    </w:p>
    <w:p w14:paraId="432FA3F5" w14:textId="77777777" w:rsidR="004827AC" w:rsidRDefault="004827AC">
      <w:pPr>
        <w:rPr>
          <w:rFonts w:hint="eastAsia"/>
        </w:rPr>
      </w:pPr>
    </w:p>
    <w:p w14:paraId="613DF047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De Lǐng Yù Fēn Bù</w:t>
      </w:r>
    </w:p>
    <w:p w14:paraId="31A7090A" w14:textId="77777777" w:rsidR="004827AC" w:rsidRDefault="004827AC">
      <w:pPr>
        <w:rPr>
          <w:rFonts w:hint="eastAsia"/>
        </w:rPr>
      </w:pPr>
      <w:r>
        <w:rPr>
          <w:rFonts w:hint="eastAsia"/>
        </w:rPr>
        <w:t>税收覆盖了国民经济的各个领域，包括但不限于个人所得税、企业所得税、增值税、消费税等。每个税种都有其特定的征收对象和计算方法。例如，个人所得税针对的是个人的收入所得，按照累进税率进行征税；而增值税则是对商品和服务在流转过程中产生的增值部分进行征税，采取了较为复杂的抵扣机制。这些不同的税种共同构成了一个庞大而又精细的税收体系，确保了国家能够从不同渠道获得必要的财政收入。</w:t>
      </w:r>
    </w:p>
    <w:p w14:paraId="12961951" w14:textId="77777777" w:rsidR="004827AC" w:rsidRDefault="004827AC">
      <w:pPr>
        <w:rPr>
          <w:rFonts w:hint="eastAsia"/>
        </w:rPr>
      </w:pPr>
    </w:p>
    <w:p w14:paraId="340DFA28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De Zhèng Cè Yǔ Tíng Cái</w:t>
      </w:r>
    </w:p>
    <w:p w14:paraId="3B08C397" w14:textId="77777777" w:rsidR="004827AC" w:rsidRDefault="004827AC">
      <w:pPr>
        <w:rPr>
          <w:rFonts w:hint="eastAsia"/>
        </w:rPr>
      </w:pPr>
      <w:r>
        <w:rPr>
          <w:rFonts w:hint="eastAsia"/>
        </w:rPr>
        <w:t>税收政策是政府调控经济运行的关键工具之一。通过调整税率、减免税项或增加新的税种，政府可以影响市场供需关系、引导投资方向、鼓励或抑制某些行业的发展。比如，在环保产业上给予税收优惠，可以激励更多企业和个人投身绿色经济；而在高污染、高能耗行业，则可能实行较高的税率以限制其扩张。财政赤字状况也会影响政府的税收决策，当需要平衡预算时，可能会考虑提高税收或者扩大税基。</w:t>
      </w:r>
    </w:p>
    <w:p w14:paraId="08B73A15" w14:textId="77777777" w:rsidR="004827AC" w:rsidRDefault="004827AC">
      <w:pPr>
        <w:rPr>
          <w:rFonts w:hint="eastAsia"/>
        </w:rPr>
      </w:pPr>
    </w:p>
    <w:p w14:paraId="2F102CF6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Guǎn Lǐ Jī Zhì</w:t>
      </w:r>
    </w:p>
    <w:p w14:paraId="55A8E4CD" w14:textId="77777777" w:rsidR="004827AC" w:rsidRDefault="004827AC">
      <w:pPr>
        <w:rPr>
          <w:rFonts w:hint="eastAsia"/>
        </w:rPr>
      </w:pPr>
      <w:r>
        <w:rPr>
          <w:rFonts w:hint="eastAsia"/>
        </w:rPr>
        <w:t>为了保证税收的有效实施，各国都建立了相应的管理机制。这包括税务登记、申报纳税、税务审计等一系列程序。随着信息技术的发展，电子化办税平台日益普及，使得纳税人可以更加便捷地完成各项涉税事务。税务机关也会定期开展培训活动，帮助纳税人理解最新的法律法规，避免因无知而导致的违法行为。有效的税收管理不仅提高了征管效率，还增强了公众对税法的信任和支持。</w:t>
      </w:r>
    </w:p>
    <w:p w14:paraId="00B5AF29" w14:textId="77777777" w:rsidR="004827AC" w:rsidRDefault="004827AC">
      <w:pPr>
        <w:rPr>
          <w:rFonts w:hint="eastAsia"/>
        </w:rPr>
      </w:pPr>
    </w:p>
    <w:p w14:paraId="7D30A073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Yǔ Gōng Mín Huó Dòng</w:t>
      </w:r>
    </w:p>
    <w:p w14:paraId="04ECAA89" w14:textId="77777777" w:rsidR="004827AC" w:rsidRDefault="004827AC">
      <w:pPr>
        <w:rPr>
          <w:rFonts w:hint="eastAsia"/>
        </w:rPr>
      </w:pPr>
      <w:r>
        <w:rPr>
          <w:rFonts w:hint="eastAsia"/>
        </w:rPr>
        <w:t>尽管税收看似遥远且复杂，但实际上它与我们的日常生活息息相关。无论是购买商品支付的增值税，还是工作赚取工资后缴纳的个人所得税，我们都在为社会的发展贡献自己的一份力量。而且，政府利用这些税收收入改善基础设施、提供教育医疗资源、支持社会保障项目等，最终受益者还是广大民众。因此，了解税收知识对于我们每个人来说都是非常有意义的事情。</w:t>
      </w:r>
    </w:p>
    <w:p w14:paraId="529187CF" w14:textId="77777777" w:rsidR="004827AC" w:rsidRDefault="004827AC">
      <w:pPr>
        <w:rPr>
          <w:rFonts w:hint="eastAsia"/>
        </w:rPr>
      </w:pPr>
    </w:p>
    <w:p w14:paraId="7A4B7BB5" w14:textId="77777777" w:rsidR="004827AC" w:rsidRDefault="004827AC">
      <w:pPr>
        <w:rPr>
          <w:rFonts w:hint="eastAsia"/>
        </w:rPr>
      </w:pPr>
      <w:r>
        <w:rPr>
          <w:rFonts w:hint="eastAsia"/>
        </w:rPr>
        <w:t>Shuì Shōu Wèi Lái Fā Zhǎn Qū Wù</w:t>
      </w:r>
    </w:p>
    <w:p w14:paraId="2F29B7E1" w14:textId="77777777" w:rsidR="004827AC" w:rsidRDefault="004827AC">
      <w:pPr>
        <w:rPr>
          <w:rFonts w:hint="eastAsia"/>
        </w:rPr>
      </w:pPr>
      <w:r>
        <w:rPr>
          <w:rFonts w:hint="eastAsia"/>
        </w:rPr>
        <w:t>展望未来，随着全球化进程加快和技术革新不断涌现，税收领域也将面临新的挑战与机遇。国际间税收竞争加剧，跨国企业的避税行为增多，要求各国加强合作，制定统一标准。与此数字技术的应用将推动税收征管现代化，实现信息共享和智能化处理。构建科学合理、公开透明、公平公正的现代税收制度，不仅是时代发展的必然要求，也是实现国家治理体系和治理能力现代化的重要标志。</w:t>
      </w:r>
    </w:p>
    <w:p w14:paraId="3EDFF8ED" w14:textId="77777777" w:rsidR="004827AC" w:rsidRDefault="004827AC">
      <w:pPr>
        <w:rPr>
          <w:rFonts w:hint="eastAsia"/>
        </w:rPr>
      </w:pPr>
    </w:p>
    <w:p w14:paraId="668B6C00" w14:textId="77777777" w:rsidR="004827AC" w:rsidRDefault="00482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1832" w14:textId="315D6228" w:rsidR="000A70C4" w:rsidRDefault="000A70C4"/>
    <w:sectPr w:rsidR="000A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C4"/>
    <w:rsid w:val="000A70C4"/>
    <w:rsid w:val="002D0BB4"/>
    <w:rsid w:val="004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D9F6A-7499-4765-9AD9-8D76A25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