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6E44" w14:textId="77777777" w:rsidR="009B3335" w:rsidRDefault="009B3335">
      <w:pPr>
        <w:rPr>
          <w:rFonts w:hint="eastAsia"/>
        </w:rPr>
      </w:pPr>
      <w:r>
        <w:rPr>
          <w:rFonts w:hint="eastAsia"/>
        </w:rPr>
        <w:t>疗养的拼音怎么写</w:t>
      </w:r>
    </w:p>
    <w:p w14:paraId="3D130797" w14:textId="77777777" w:rsidR="009B3335" w:rsidRDefault="009B3335">
      <w:pPr>
        <w:rPr>
          <w:rFonts w:hint="eastAsia"/>
        </w:rPr>
      </w:pPr>
      <w:r>
        <w:rPr>
          <w:rFonts w:hint="eastAsia"/>
        </w:rPr>
        <w:t>在汉语中，“疗养”这个词由两个汉字组成，分别是“疗”和“养”。根据《汉语拼音方案》，这两个字的拼音分别写作：疗（liáo），养（yǎng）。因此，“疗养”的完整拼音是 liáo yǎng。拼音作为学习中文发音的重要工具，它帮助人们正确地读出汉字，并且对于非母语使用者来说，也是掌握汉语语音规则的关键一步。</w:t>
      </w:r>
    </w:p>
    <w:p w14:paraId="753C6415" w14:textId="77777777" w:rsidR="009B3335" w:rsidRDefault="009B3335">
      <w:pPr>
        <w:rPr>
          <w:rFonts w:hint="eastAsia"/>
        </w:rPr>
      </w:pPr>
    </w:p>
    <w:p w14:paraId="11B8A9B8" w14:textId="77777777" w:rsidR="009B3335" w:rsidRDefault="009B3335">
      <w:pPr>
        <w:rPr>
          <w:rFonts w:hint="eastAsia"/>
        </w:rPr>
      </w:pPr>
      <w:r>
        <w:rPr>
          <w:rFonts w:hint="eastAsia"/>
        </w:rPr>
        <w:t>疗养概念的历史渊源</w:t>
      </w:r>
    </w:p>
    <w:p w14:paraId="723A8423" w14:textId="77777777" w:rsidR="009B3335" w:rsidRDefault="009B3335">
      <w:pPr>
        <w:rPr>
          <w:rFonts w:hint="eastAsia"/>
        </w:rPr>
      </w:pPr>
      <w:r>
        <w:rPr>
          <w:rFonts w:hint="eastAsia"/>
        </w:rPr>
        <w:t>追溯疗养一词的起源，可以发现它与中国古代养生文化紧密相连。“疗”指的是治疗疾病，而“养”则意味着养护身体、保养健康。早在先秦时期，古人就已开始探讨如何通过调节饮食、居住环境以及精神状态来达到预防疾病和延年益寿的目的。随着历史的发展，疗养的概念逐渐丰富，不仅限于病后的恢复，更包含了日常生活中对健康的重视与维护。</w:t>
      </w:r>
    </w:p>
    <w:p w14:paraId="060E0BAD" w14:textId="77777777" w:rsidR="009B3335" w:rsidRDefault="009B3335">
      <w:pPr>
        <w:rPr>
          <w:rFonts w:hint="eastAsia"/>
        </w:rPr>
      </w:pPr>
    </w:p>
    <w:p w14:paraId="0740ADC0" w14:textId="77777777" w:rsidR="009B3335" w:rsidRDefault="009B3335">
      <w:pPr>
        <w:rPr>
          <w:rFonts w:hint="eastAsia"/>
        </w:rPr>
      </w:pPr>
      <w:r>
        <w:rPr>
          <w:rFonts w:hint="eastAsia"/>
        </w:rPr>
        <w:t>现代疗养的意义与实践</w:t>
      </w:r>
    </w:p>
    <w:p w14:paraId="6CF8B9FF" w14:textId="77777777" w:rsidR="009B3335" w:rsidRDefault="009B3335">
      <w:pPr>
        <w:rPr>
          <w:rFonts w:hint="eastAsia"/>
        </w:rPr>
      </w:pPr>
      <w:r>
        <w:rPr>
          <w:rFonts w:hint="eastAsia"/>
        </w:rPr>
        <w:t>进入现代社会后，疗养已经从传统的医疗行为演变为一种综合性的健康管理方式。它不仅仅是针对患病人群提供康复服务，更重要的是为所有追求高质量生活的人们提供了放松身心、调整状态的机会。现代疗养机构往往位于风景优美、空气清新的地方，配备专业的医护人员和设施，旨在创造一个有利于身心健康恢复的理想环境。在这里，人们可以通过各种活动如瑜伽、冥想、温泉浴等来减轻压力、增强体质。</w:t>
      </w:r>
    </w:p>
    <w:p w14:paraId="4BEF3CC5" w14:textId="77777777" w:rsidR="009B3335" w:rsidRDefault="009B3335">
      <w:pPr>
        <w:rPr>
          <w:rFonts w:hint="eastAsia"/>
        </w:rPr>
      </w:pPr>
    </w:p>
    <w:p w14:paraId="44167977" w14:textId="77777777" w:rsidR="009B3335" w:rsidRDefault="009B3335">
      <w:pPr>
        <w:rPr>
          <w:rFonts w:hint="eastAsia"/>
        </w:rPr>
      </w:pPr>
      <w:r>
        <w:rPr>
          <w:rFonts w:hint="eastAsia"/>
        </w:rPr>
        <w:t>疗养与中医的关系</w:t>
      </w:r>
    </w:p>
    <w:p w14:paraId="55E446D3" w14:textId="77777777" w:rsidR="009B3335" w:rsidRDefault="009B3335">
      <w:pPr>
        <w:rPr>
          <w:rFonts w:hint="eastAsia"/>
        </w:rPr>
      </w:pPr>
      <w:r>
        <w:rPr>
          <w:rFonts w:hint="eastAsia"/>
        </w:rPr>
        <w:t>在中国，疗养与传统中医药学有着深厚的联系。中医强调人与自然和谐统一的整体观念，认为人体内部各器官之间相互关联，外部环境的变化也会影响健康状况。基于这样的理论基础，许多疗养项目都会融入中医元素，例如针灸、推拿按摩、草药熏蒸等疗法，这些方法能够促进血液循环、缓解肌肉紧张，从而帮助客人更好地恢复活力。中医还会根据不同人的体质特点制定个性化的膳食建议，确保营养均衡的同时也能满足个人口味需求。</w:t>
      </w:r>
    </w:p>
    <w:p w14:paraId="46BB190A" w14:textId="77777777" w:rsidR="009B3335" w:rsidRDefault="009B3335">
      <w:pPr>
        <w:rPr>
          <w:rFonts w:hint="eastAsia"/>
        </w:rPr>
      </w:pPr>
    </w:p>
    <w:p w14:paraId="61EF893D" w14:textId="77777777" w:rsidR="009B3335" w:rsidRDefault="009B3335">
      <w:pPr>
        <w:rPr>
          <w:rFonts w:hint="eastAsia"/>
        </w:rPr>
      </w:pPr>
      <w:r>
        <w:rPr>
          <w:rFonts w:hint="eastAsia"/>
        </w:rPr>
        <w:t>疗养产业的发展趋势</w:t>
      </w:r>
    </w:p>
    <w:p w14:paraId="341FB497" w14:textId="77777777" w:rsidR="009B3335" w:rsidRDefault="009B3335">
      <w:pPr>
        <w:rPr>
          <w:rFonts w:hint="eastAsia"/>
        </w:rPr>
      </w:pPr>
      <w:r>
        <w:rPr>
          <w:rFonts w:hint="eastAsia"/>
        </w:rPr>
        <w:t>近年来，随着人们对健康意识的不断提高，疗养行业迎来了快速发展的机遇。一方面，越来越多的企业和个人认识到保持良好身心状态的重要性，愿意投入更多时间和金钱用于疗养；另一方面，政府也在积极推动健康产业的发展，出台了一系列支持政策鼓励社会资本参与建设高品质疗养设施。未来，我们可以期待看到更加多元化、专业化的疗养服务出现，包括但不限于结合高科技手段实现精准健康管理，或是打造具有地方特色文化的主题疗养基地等。</w:t>
      </w:r>
    </w:p>
    <w:p w14:paraId="5C176286" w14:textId="77777777" w:rsidR="009B3335" w:rsidRDefault="009B3335">
      <w:pPr>
        <w:rPr>
          <w:rFonts w:hint="eastAsia"/>
        </w:rPr>
      </w:pPr>
    </w:p>
    <w:p w14:paraId="0BEA07EB" w14:textId="77777777" w:rsidR="009B3335" w:rsidRDefault="009B3335">
      <w:pPr>
        <w:rPr>
          <w:rFonts w:hint="eastAsia"/>
        </w:rPr>
      </w:pPr>
      <w:r>
        <w:rPr>
          <w:rFonts w:hint="eastAsia"/>
        </w:rPr>
        <w:t>最后的总结</w:t>
      </w:r>
    </w:p>
    <w:p w14:paraId="06BCE9CB" w14:textId="77777777" w:rsidR="009B3335" w:rsidRDefault="009B3335">
      <w:pPr>
        <w:rPr>
          <w:rFonts w:hint="eastAsia"/>
        </w:rPr>
      </w:pPr>
      <w:r>
        <w:rPr>
          <w:rFonts w:hint="eastAsia"/>
        </w:rPr>
        <w:t>“疗养”的拼音虽简单，但背后蕴含着丰富的文化内涵和现代意义。无论是在古代还是今天，疗养都是人们追求美好生活不可或缺的一部分。随着社会进步和技术革新，疗养将继续演变发展，为人类带来更多的福祉。希望每个人都能找到适合自己的疗养之道，在忙碌的生活中寻得一片宁静之地，让心灵得到真正的休憩。</w:t>
      </w:r>
    </w:p>
    <w:p w14:paraId="7C357368" w14:textId="77777777" w:rsidR="009B3335" w:rsidRDefault="009B3335">
      <w:pPr>
        <w:rPr>
          <w:rFonts w:hint="eastAsia"/>
        </w:rPr>
      </w:pPr>
    </w:p>
    <w:p w14:paraId="7B23C634" w14:textId="77777777" w:rsidR="009B3335" w:rsidRDefault="009B3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FAD66" w14:textId="29995A23" w:rsidR="00E31393" w:rsidRDefault="00E31393"/>
    <w:sectPr w:rsidR="00E31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93"/>
    <w:rsid w:val="002D0BB4"/>
    <w:rsid w:val="009B3335"/>
    <w:rsid w:val="00E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89CCB-C66B-45E4-99A6-B53627B0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