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70B94" w14:textId="77777777" w:rsidR="00A16249" w:rsidRDefault="00A16249">
      <w:pPr>
        <w:rPr>
          <w:rFonts w:hint="eastAsia"/>
        </w:rPr>
      </w:pPr>
      <w:r>
        <w:rPr>
          <w:rFonts w:hint="eastAsia"/>
        </w:rPr>
        <w:t>疏浚的拼音：shū jùn</w:t>
      </w:r>
    </w:p>
    <w:p w14:paraId="5FF12441" w14:textId="77777777" w:rsidR="00A16249" w:rsidRDefault="00A16249">
      <w:pPr>
        <w:rPr>
          <w:rFonts w:hint="eastAsia"/>
        </w:rPr>
      </w:pPr>
      <w:r>
        <w:rPr>
          <w:rFonts w:hint="eastAsia"/>
        </w:rPr>
        <w:t>在汉语中，“疏浚”一词由两个汉字组成，分别是“疏”和“浚”。根据《现代汉语词典》的注释，“疏”字在这里意为疏通、使不阻塞；而“浚”则指的是挖深河湖等水道，以保持或改善水流畅通。因此，疏浚的工作主要是指通过人工或者机械设备来清除河道、港口、湖泊等水域底部的泥沙、淤泥或者其他沉积物，从而保证这些水域具备足够的深度和宽度，以便于船舶航行、水资源管理以及防洪排涝。</w:t>
      </w:r>
    </w:p>
    <w:p w14:paraId="045016B2" w14:textId="77777777" w:rsidR="00A16249" w:rsidRDefault="00A16249">
      <w:pPr>
        <w:rPr>
          <w:rFonts w:hint="eastAsia"/>
        </w:rPr>
      </w:pPr>
    </w:p>
    <w:p w14:paraId="3EF5CEC8" w14:textId="77777777" w:rsidR="00A16249" w:rsidRDefault="00A16249">
      <w:pPr>
        <w:rPr>
          <w:rFonts w:hint="eastAsia"/>
        </w:rPr>
      </w:pPr>
      <w:r>
        <w:rPr>
          <w:rFonts w:hint="eastAsia"/>
        </w:rPr>
        <w:t>疏浚的历史与发展</w:t>
      </w:r>
    </w:p>
    <w:p w14:paraId="27CF81F1" w14:textId="77777777" w:rsidR="00A16249" w:rsidRDefault="00A16249">
      <w:pPr>
        <w:rPr>
          <w:rFonts w:hint="eastAsia"/>
        </w:rPr>
      </w:pPr>
      <w:r>
        <w:rPr>
          <w:rFonts w:hint="eastAsia"/>
        </w:rPr>
        <w:t>疏浚活动可以追溯到古代文明时期。早在古埃及和古巴比伦，人们就已经开始进行简单的疏浚工作，以维持灌溉渠道的通畅。在中国，疏浚技术同样有着悠久的历史，例如在春秋战国时期的都江堰工程中，就包含了对河流的疏导与治理。随着时间的发展，疏浚工具和技术也经历了从原始的手工挖掘到使用大型机械装备的巨大变革。进入现代社会后，随着科技的进步，疏浚作业变得更加高效且环保，对于疏浚过程中产生的废弃物处理也更加注重环境保护。</w:t>
      </w:r>
    </w:p>
    <w:p w14:paraId="719C6A4F" w14:textId="77777777" w:rsidR="00A16249" w:rsidRDefault="00A16249">
      <w:pPr>
        <w:rPr>
          <w:rFonts w:hint="eastAsia"/>
        </w:rPr>
      </w:pPr>
    </w:p>
    <w:p w14:paraId="68189B82" w14:textId="77777777" w:rsidR="00A16249" w:rsidRDefault="00A16249">
      <w:pPr>
        <w:rPr>
          <w:rFonts w:hint="eastAsia"/>
        </w:rPr>
      </w:pPr>
      <w:r>
        <w:rPr>
          <w:rFonts w:hint="eastAsia"/>
        </w:rPr>
        <w:t>疏浚的主要类型</w:t>
      </w:r>
    </w:p>
    <w:p w14:paraId="4074392D" w14:textId="77777777" w:rsidR="00A16249" w:rsidRDefault="00A16249">
      <w:pPr>
        <w:rPr>
          <w:rFonts w:hint="eastAsia"/>
        </w:rPr>
      </w:pPr>
      <w:r>
        <w:rPr>
          <w:rFonts w:hint="eastAsia"/>
        </w:rPr>
        <w:t>疏浚工程可以根据目的不同分为多种类型。其中最常见的包括航道疏浚，即为了确保船只能够安全通行而对航道进行定期清理；还有水库疏浚，这是为了恢复或提高水库的储水量，防止因泥沙淤积而导致的有效库容减少。还有一些特殊类型的疏浚，如生态疏浚，旨在保护和修复水域生态环境，通过科学的方法移除有害物质，促进生物多样性。在一些沿海地区，还会进行海滩养护疏浚，通过对近岸海域的疏浚来维护沙滩的形态，吸引游客并保护海岸线免受侵蚀。</w:t>
      </w:r>
    </w:p>
    <w:p w14:paraId="4A6E383B" w14:textId="77777777" w:rsidR="00A16249" w:rsidRDefault="00A16249">
      <w:pPr>
        <w:rPr>
          <w:rFonts w:hint="eastAsia"/>
        </w:rPr>
      </w:pPr>
    </w:p>
    <w:p w14:paraId="40C7A39F" w14:textId="77777777" w:rsidR="00A16249" w:rsidRDefault="00A16249">
      <w:pPr>
        <w:rPr>
          <w:rFonts w:hint="eastAsia"/>
        </w:rPr>
      </w:pPr>
      <w:r>
        <w:rPr>
          <w:rFonts w:hint="eastAsia"/>
        </w:rPr>
        <w:t>疏浚的技术与设备</w:t>
      </w:r>
    </w:p>
    <w:p w14:paraId="2299E2C8" w14:textId="77777777" w:rsidR="00A16249" w:rsidRDefault="00A16249">
      <w:pPr>
        <w:rPr>
          <w:rFonts w:hint="eastAsia"/>
        </w:rPr>
      </w:pPr>
      <w:r>
        <w:rPr>
          <w:rFonts w:hint="eastAsia"/>
        </w:rPr>
        <w:t>现代疏浚技术已经非常先进，涉及到多个学科领域的知识，如水利工程学、海洋工程学、环境科学等。常用的疏浚设备有绞吸式挖泥船、抓斗式挖泥船、耙吸式挖泥船等。绞吸式挖泥船是通过旋转的绞刀将水底的泥土搅碎，并利用强大的吸力将其吸入管道，然后输送到指定地点。抓斗式挖泥船则是依靠一个可开合的抓斗来抓取水底的沉积物，适用于坚硬土质或大块石块的清理。耙吸式挖泥船则是一种自航式的大型挖泥船，它可以在海上独立作业，通过船首的耙头吸取海底物质，并存储在船舱内，之后再运往倾倒区。除了这些传统设备外，近年来还出现了一些新型疏浚技术和设备，如激光测距仪用于精确测量水深，以及遥控潜水器（ROV）用于深海区域的勘探和疏浚。</w:t>
      </w:r>
    </w:p>
    <w:p w14:paraId="378CAC92" w14:textId="77777777" w:rsidR="00A16249" w:rsidRDefault="00A16249">
      <w:pPr>
        <w:rPr>
          <w:rFonts w:hint="eastAsia"/>
        </w:rPr>
      </w:pPr>
    </w:p>
    <w:p w14:paraId="6A3BEE64" w14:textId="77777777" w:rsidR="00A16249" w:rsidRDefault="00A16249">
      <w:pPr>
        <w:rPr>
          <w:rFonts w:hint="eastAsia"/>
        </w:rPr>
      </w:pPr>
      <w:r>
        <w:rPr>
          <w:rFonts w:hint="eastAsia"/>
        </w:rPr>
        <w:t>疏浚的环境影响及对策</w:t>
      </w:r>
    </w:p>
    <w:p w14:paraId="631D3576" w14:textId="77777777" w:rsidR="00A16249" w:rsidRDefault="00A16249">
      <w:pPr>
        <w:rPr>
          <w:rFonts w:hint="eastAsia"/>
        </w:rPr>
      </w:pPr>
      <w:r>
        <w:rPr>
          <w:rFonts w:hint="eastAsia"/>
        </w:rPr>
        <w:t>虽然疏浚对于维护水域功能至关重要，但它也可能对环境造成一定的负面影响。比如，疏浚过程中可能会扰动水体，导致悬浮颗粒物增加，影响水质；挖掘出的泥沙如果处置不当，还可能造成二次污染。为了减轻这些不利影响，疏浚项目通常需要遵循严格的环境评估程序，并采取一系列措施来保护生态环境。例如，可以通过设置围油栏来控制施工范围内的污染物扩散；采用环保型疏浚船，减少噪音和振动对水生生物的影响；以及实施监测计划，及时掌握疏浚区域的环境变化情况。合理规划和科学管理是实现疏浚工程可持续发展的关键。</w:t>
      </w:r>
    </w:p>
    <w:p w14:paraId="6E30ABE0" w14:textId="77777777" w:rsidR="00A16249" w:rsidRDefault="00A16249">
      <w:pPr>
        <w:rPr>
          <w:rFonts w:hint="eastAsia"/>
        </w:rPr>
      </w:pPr>
    </w:p>
    <w:p w14:paraId="6A0386CA" w14:textId="77777777" w:rsidR="00A16249" w:rsidRDefault="00A16249">
      <w:pPr>
        <w:rPr>
          <w:rFonts w:hint="eastAsia"/>
        </w:rPr>
      </w:pPr>
      <w:r>
        <w:rPr>
          <w:rFonts w:hint="eastAsia"/>
        </w:rPr>
        <w:t>疏浚行业的未来展望</w:t>
      </w:r>
    </w:p>
    <w:p w14:paraId="3F42E54F" w14:textId="77777777" w:rsidR="00A16249" w:rsidRDefault="00A16249">
      <w:pPr>
        <w:rPr>
          <w:rFonts w:hint="eastAsia"/>
        </w:rPr>
      </w:pPr>
      <w:r>
        <w:rPr>
          <w:rFonts w:hint="eastAsia"/>
        </w:rPr>
        <w:t>随着全球经济一体化进程的加快和城市化进程的不断推进，疏浚行业面临着新的机遇与挑战。一方面，国际贸易的增长促使各国加大对港口建设和航道维护的投资力度，这为疏浚企业提供了广阔的市场空间；另一方面，公众对环境保护意识的增强，也要求疏浚作业必须更加注重生态效益和社会责任。未来，疏浚技术将继续朝着智能化、绿色化方向发展，更多高新技术的应用将使得疏浚过程更加精准高效，同时也能够更好地满足人们对美好环境的需求。国际间的合作交流也将进一步加深，共同应对气候变化、海洋资源开发等问题，推动全球疏浚事业迈向更高水平。</w:t>
      </w:r>
    </w:p>
    <w:p w14:paraId="081DADCE" w14:textId="77777777" w:rsidR="00A16249" w:rsidRDefault="00A16249">
      <w:pPr>
        <w:rPr>
          <w:rFonts w:hint="eastAsia"/>
        </w:rPr>
      </w:pPr>
    </w:p>
    <w:p w14:paraId="4FA6CAD1" w14:textId="77777777" w:rsidR="00A16249" w:rsidRDefault="00A16249">
      <w:pPr>
        <w:rPr>
          <w:rFonts w:hint="eastAsia"/>
        </w:rPr>
      </w:pPr>
      <w:r>
        <w:rPr>
          <w:rFonts w:hint="eastAsia"/>
        </w:rPr>
        <w:t>本文是由懂得生活网（dongdeshenghuo.com）为大家创作</w:t>
      </w:r>
    </w:p>
    <w:p w14:paraId="25BF6C17" w14:textId="75A17F8A" w:rsidR="000A3530" w:rsidRDefault="000A3530"/>
    <w:sectPr w:rsidR="000A3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30"/>
    <w:rsid w:val="000A3530"/>
    <w:rsid w:val="002D0BB4"/>
    <w:rsid w:val="00A1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8CB29-DD17-444D-A4EA-54BEDCA5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530"/>
    <w:rPr>
      <w:rFonts w:cstheme="majorBidi"/>
      <w:color w:val="2F5496" w:themeColor="accent1" w:themeShade="BF"/>
      <w:sz w:val="28"/>
      <w:szCs w:val="28"/>
    </w:rPr>
  </w:style>
  <w:style w:type="character" w:customStyle="1" w:styleId="50">
    <w:name w:val="标题 5 字符"/>
    <w:basedOn w:val="a0"/>
    <w:link w:val="5"/>
    <w:uiPriority w:val="9"/>
    <w:semiHidden/>
    <w:rsid w:val="000A3530"/>
    <w:rPr>
      <w:rFonts w:cstheme="majorBidi"/>
      <w:color w:val="2F5496" w:themeColor="accent1" w:themeShade="BF"/>
      <w:sz w:val="24"/>
    </w:rPr>
  </w:style>
  <w:style w:type="character" w:customStyle="1" w:styleId="60">
    <w:name w:val="标题 6 字符"/>
    <w:basedOn w:val="a0"/>
    <w:link w:val="6"/>
    <w:uiPriority w:val="9"/>
    <w:semiHidden/>
    <w:rsid w:val="000A3530"/>
    <w:rPr>
      <w:rFonts w:cstheme="majorBidi"/>
      <w:b/>
      <w:bCs/>
      <w:color w:val="2F5496" w:themeColor="accent1" w:themeShade="BF"/>
    </w:rPr>
  </w:style>
  <w:style w:type="character" w:customStyle="1" w:styleId="70">
    <w:name w:val="标题 7 字符"/>
    <w:basedOn w:val="a0"/>
    <w:link w:val="7"/>
    <w:uiPriority w:val="9"/>
    <w:semiHidden/>
    <w:rsid w:val="000A3530"/>
    <w:rPr>
      <w:rFonts w:cstheme="majorBidi"/>
      <w:b/>
      <w:bCs/>
      <w:color w:val="595959" w:themeColor="text1" w:themeTint="A6"/>
    </w:rPr>
  </w:style>
  <w:style w:type="character" w:customStyle="1" w:styleId="80">
    <w:name w:val="标题 8 字符"/>
    <w:basedOn w:val="a0"/>
    <w:link w:val="8"/>
    <w:uiPriority w:val="9"/>
    <w:semiHidden/>
    <w:rsid w:val="000A3530"/>
    <w:rPr>
      <w:rFonts w:cstheme="majorBidi"/>
      <w:color w:val="595959" w:themeColor="text1" w:themeTint="A6"/>
    </w:rPr>
  </w:style>
  <w:style w:type="character" w:customStyle="1" w:styleId="90">
    <w:name w:val="标题 9 字符"/>
    <w:basedOn w:val="a0"/>
    <w:link w:val="9"/>
    <w:uiPriority w:val="9"/>
    <w:semiHidden/>
    <w:rsid w:val="000A3530"/>
    <w:rPr>
      <w:rFonts w:eastAsiaTheme="majorEastAsia" w:cstheme="majorBidi"/>
      <w:color w:val="595959" w:themeColor="text1" w:themeTint="A6"/>
    </w:rPr>
  </w:style>
  <w:style w:type="paragraph" w:styleId="a3">
    <w:name w:val="Title"/>
    <w:basedOn w:val="a"/>
    <w:next w:val="a"/>
    <w:link w:val="a4"/>
    <w:uiPriority w:val="10"/>
    <w:qFormat/>
    <w:rsid w:val="000A3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530"/>
    <w:pPr>
      <w:spacing w:before="160"/>
      <w:jc w:val="center"/>
    </w:pPr>
    <w:rPr>
      <w:i/>
      <w:iCs/>
      <w:color w:val="404040" w:themeColor="text1" w:themeTint="BF"/>
    </w:rPr>
  </w:style>
  <w:style w:type="character" w:customStyle="1" w:styleId="a8">
    <w:name w:val="引用 字符"/>
    <w:basedOn w:val="a0"/>
    <w:link w:val="a7"/>
    <w:uiPriority w:val="29"/>
    <w:rsid w:val="000A3530"/>
    <w:rPr>
      <w:i/>
      <w:iCs/>
      <w:color w:val="404040" w:themeColor="text1" w:themeTint="BF"/>
    </w:rPr>
  </w:style>
  <w:style w:type="paragraph" w:styleId="a9">
    <w:name w:val="List Paragraph"/>
    <w:basedOn w:val="a"/>
    <w:uiPriority w:val="34"/>
    <w:qFormat/>
    <w:rsid w:val="000A3530"/>
    <w:pPr>
      <w:ind w:left="720"/>
      <w:contextualSpacing/>
    </w:pPr>
  </w:style>
  <w:style w:type="character" w:styleId="aa">
    <w:name w:val="Intense Emphasis"/>
    <w:basedOn w:val="a0"/>
    <w:uiPriority w:val="21"/>
    <w:qFormat/>
    <w:rsid w:val="000A3530"/>
    <w:rPr>
      <w:i/>
      <w:iCs/>
      <w:color w:val="2F5496" w:themeColor="accent1" w:themeShade="BF"/>
    </w:rPr>
  </w:style>
  <w:style w:type="paragraph" w:styleId="ab">
    <w:name w:val="Intense Quote"/>
    <w:basedOn w:val="a"/>
    <w:next w:val="a"/>
    <w:link w:val="ac"/>
    <w:uiPriority w:val="30"/>
    <w:qFormat/>
    <w:rsid w:val="000A3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530"/>
    <w:rPr>
      <w:i/>
      <w:iCs/>
      <w:color w:val="2F5496" w:themeColor="accent1" w:themeShade="BF"/>
    </w:rPr>
  </w:style>
  <w:style w:type="character" w:styleId="ad">
    <w:name w:val="Intense Reference"/>
    <w:basedOn w:val="a0"/>
    <w:uiPriority w:val="32"/>
    <w:qFormat/>
    <w:rsid w:val="000A3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