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471F7" w14:textId="77777777" w:rsidR="00525656" w:rsidRDefault="00525656">
      <w:pPr>
        <w:rPr>
          <w:rFonts w:hint="eastAsia"/>
        </w:rPr>
      </w:pPr>
      <w:r>
        <w:rPr>
          <w:rFonts w:hint="eastAsia"/>
        </w:rPr>
        <w:t>留样的拼音：Líu Yàng</w:t>
      </w:r>
    </w:p>
    <w:p w14:paraId="0E59003E" w14:textId="77777777" w:rsidR="00525656" w:rsidRDefault="00525656">
      <w:pPr>
        <w:rPr>
          <w:rFonts w:hint="eastAsia"/>
        </w:rPr>
      </w:pPr>
      <w:r>
        <w:rPr>
          <w:rFonts w:hint="eastAsia"/>
        </w:rPr>
        <w:t>在汉语拼音中，“留样”的拼音为“Líu Yàng”。这两个字分别代表了不同的含义和用途。拼音是学习汉字发音的重要工具，它不仅帮助人们正确地读出汉字，也成为了中国儿童教育以及外国人学习中文的必备基础。拼音系统由声母、韵母和声调组成，能够准确表达汉字的发音特点。</w:t>
      </w:r>
    </w:p>
    <w:p w14:paraId="2D06EA0A" w14:textId="77777777" w:rsidR="00525656" w:rsidRDefault="00525656">
      <w:pPr>
        <w:rPr>
          <w:rFonts w:hint="eastAsia"/>
        </w:rPr>
      </w:pPr>
    </w:p>
    <w:p w14:paraId="175FB4CF" w14:textId="77777777" w:rsidR="00525656" w:rsidRDefault="00525656">
      <w:pPr>
        <w:rPr>
          <w:rFonts w:hint="eastAsia"/>
        </w:rPr>
      </w:pPr>
      <w:r>
        <w:rPr>
          <w:rFonts w:hint="eastAsia"/>
        </w:rPr>
        <w:t>留样的意义与作用</w:t>
      </w:r>
    </w:p>
    <w:p w14:paraId="60B01418" w14:textId="77777777" w:rsidR="00525656" w:rsidRDefault="00525656">
      <w:pPr>
        <w:rPr>
          <w:rFonts w:hint="eastAsia"/>
        </w:rPr>
      </w:pPr>
      <w:r>
        <w:rPr>
          <w:rFonts w:hint="eastAsia"/>
        </w:rPr>
        <w:t>“留样”这个词汇在实际生活中有着特定的意义。通常指的是在生产和质检过程中，为了保证产品质量的一致性和稳定性，从一批产品中抽取一定数量的样品保存起来作为参照物。这些样品可以用于后续的质量检验、比对分析或者作为证据以备不时之需。例如，在食品、药品、化妆品等行业中，留样可以帮助企业在遇到质量问题时进行追溯，确保消费者的安全并维护企业的信誉。</w:t>
      </w:r>
    </w:p>
    <w:p w14:paraId="365EB9DF" w14:textId="77777777" w:rsidR="00525656" w:rsidRDefault="00525656">
      <w:pPr>
        <w:rPr>
          <w:rFonts w:hint="eastAsia"/>
        </w:rPr>
      </w:pPr>
    </w:p>
    <w:p w14:paraId="7E4D9A45" w14:textId="77777777" w:rsidR="00525656" w:rsidRDefault="00525656">
      <w:pPr>
        <w:rPr>
          <w:rFonts w:hint="eastAsia"/>
        </w:rPr>
      </w:pPr>
      <w:r>
        <w:rPr>
          <w:rFonts w:hint="eastAsia"/>
        </w:rPr>
        <w:t>留样的具体应用场景</w:t>
      </w:r>
    </w:p>
    <w:p w14:paraId="4A0E1A74" w14:textId="77777777" w:rsidR="00525656" w:rsidRDefault="00525656">
      <w:pPr>
        <w:rPr>
          <w:rFonts w:hint="eastAsia"/>
        </w:rPr>
      </w:pPr>
      <w:r>
        <w:rPr>
          <w:rFonts w:hint="eastAsia"/>
        </w:rPr>
        <w:t>在各个行业中，留样的实践应用非常广泛。比如在制药行业，药品生产的每个批次都需要有留样存档。这是因为药品的质量直接关系到人们的健康安全，一旦出现问题，可以通过对比留样来查找原因，采取必要的纠正措施。同样地，在化工领域，化学物质的生产过程复杂多变，留样有助于监控生产工艺的变化，确保产品符合既定的标准。在纺织业、农业等其他行业也有类似的需求，留样制度的存在使得各行业的产品质量得以保障。</w:t>
      </w:r>
    </w:p>
    <w:p w14:paraId="6681E45D" w14:textId="77777777" w:rsidR="00525656" w:rsidRDefault="00525656">
      <w:pPr>
        <w:rPr>
          <w:rFonts w:hint="eastAsia"/>
        </w:rPr>
      </w:pPr>
    </w:p>
    <w:p w14:paraId="6B872EFA" w14:textId="77777777" w:rsidR="00525656" w:rsidRDefault="00525656">
      <w:pPr>
        <w:rPr>
          <w:rFonts w:hint="eastAsia"/>
        </w:rPr>
      </w:pPr>
      <w:r>
        <w:rPr>
          <w:rFonts w:hint="eastAsia"/>
        </w:rPr>
        <w:t>留样的管理与法规要求</w:t>
      </w:r>
    </w:p>
    <w:p w14:paraId="01496901" w14:textId="77777777" w:rsidR="00525656" w:rsidRDefault="00525656">
      <w:pPr>
        <w:rPr>
          <w:rFonts w:hint="eastAsia"/>
        </w:rPr>
      </w:pPr>
      <w:r>
        <w:rPr>
          <w:rFonts w:hint="eastAsia"/>
        </w:rPr>
        <w:t>对于留样的管理和保存，不同国家和地区都有相应的法规和标准。在中国，根据《中华人民共和国食品安全法》等相关法律法规，食品生产企业必须建立严格的留样管理制度。这包括明确规定留样的数量、保存期限、存放条件等内容，同时要确保留样的完整性和可追溯性。国际上也有诸如ISO 9001这样的质量管理体系认证，鼓励企业实施有效的留样策略，以提升整体管理水平。</w:t>
      </w:r>
    </w:p>
    <w:p w14:paraId="626FF8B3" w14:textId="77777777" w:rsidR="00525656" w:rsidRDefault="00525656">
      <w:pPr>
        <w:rPr>
          <w:rFonts w:hint="eastAsia"/>
        </w:rPr>
      </w:pPr>
    </w:p>
    <w:p w14:paraId="5C2C1BC3" w14:textId="77777777" w:rsidR="00525656" w:rsidRDefault="00525656">
      <w:pPr>
        <w:rPr>
          <w:rFonts w:hint="eastAsia"/>
        </w:rPr>
      </w:pPr>
      <w:r>
        <w:rPr>
          <w:rFonts w:hint="eastAsia"/>
        </w:rPr>
        <w:t>留样技术的发展趋势</w:t>
      </w:r>
    </w:p>
    <w:p w14:paraId="378A0A90" w14:textId="77777777" w:rsidR="00525656" w:rsidRDefault="00525656">
      <w:pPr>
        <w:rPr>
          <w:rFonts w:hint="eastAsia"/>
        </w:rPr>
      </w:pPr>
      <w:r>
        <w:rPr>
          <w:rFonts w:hint="eastAsia"/>
        </w:rPr>
        <w:t>随着科技的进步，留样的技术和方法也在不断发展。现代信息技术的应用，如条形码、二维码、RFID（无线射频识别）等技术，让留样的信息记录更加便捷高效；而大数据分析则能帮助企业更好地利用留样数据进行质量预测和风险评估。未来，我们预计会有更多创新性的解决方案涌现出来，进一步优化留样的流程，提高其在质量管理中的价值。</w:t>
      </w:r>
    </w:p>
    <w:p w14:paraId="09A48845" w14:textId="77777777" w:rsidR="00525656" w:rsidRDefault="00525656">
      <w:pPr>
        <w:rPr>
          <w:rFonts w:hint="eastAsia"/>
        </w:rPr>
      </w:pPr>
    </w:p>
    <w:p w14:paraId="63C08B91" w14:textId="77777777" w:rsidR="00525656" w:rsidRDefault="00525656">
      <w:pPr>
        <w:rPr>
          <w:rFonts w:hint="eastAsia"/>
        </w:rPr>
      </w:pPr>
      <w:r>
        <w:rPr>
          <w:rFonts w:hint="eastAsia"/>
        </w:rPr>
        <w:t>本文是由懂得生活网（dongdeshenghuo.com）为大家创作</w:t>
      </w:r>
    </w:p>
    <w:p w14:paraId="003CECBF" w14:textId="080C87C0" w:rsidR="00970C28" w:rsidRDefault="00970C28"/>
    <w:sectPr w:rsidR="00970C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28"/>
    <w:rsid w:val="002D0BB4"/>
    <w:rsid w:val="00525656"/>
    <w:rsid w:val="00970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DD814-AA73-47DD-B002-62C3319C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0C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0C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0C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0C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0C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0C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0C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0C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0C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0C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0C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0C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0C28"/>
    <w:rPr>
      <w:rFonts w:cstheme="majorBidi"/>
      <w:color w:val="2F5496" w:themeColor="accent1" w:themeShade="BF"/>
      <w:sz w:val="28"/>
      <w:szCs w:val="28"/>
    </w:rPr>
  </w:style>
  <w:style w:type="character" w:customStyle="1" w:styleId="50">
    <w:name w:val="标题 5 字符"/>
    <w:basedOn w:val="a0"/>
    <w:link w:val="5"/>
    <w:uiPriority w:val="9"/>
    <w:semiHidden/>
    <w:rsid w:val="00970C28"/>
    <w:rPr>
      <w:rFonts w:cstheme="majorBidi"/>
      <w:color w:val="2F5496" w:themeColor="accent1" w:themeShade="BF"/>
      <w:sz w:val="24"/>
    </w:rPr>
  </w:style>
  <w:style w:type="character" w:customStyle="1" w:styleId="60">
    <w:name w:val="标题 6 字符"/>
    <w:basedOn w:val="a0"/>
    <w:link w:val="6"/>
    <w:uiPriority w:val="9"/>
    <w:semiHidden/>
    <w:rsid w:val="00970C28"/>
    <w:rPr>
      <w:rFonts w:cstheme="majorBidi"/>
      <w:b/>
      <w:bCs/>
      <w:color w:val="2F5496" w:themeColor="accent1" w:themeShade="BF"/>
    </w:rPr>
  </w:style>
  <w:style w:type="character" w:customStyle="1" w:styleId="70">
    <w:name w:val="标题 7 字符"/>
    <w:basedOn w:val="a0"/>
    <w:link w:val="7"/>
    <w:uiPriority w:val="9"/>
    <w:semiHidden/>
    <w:rsid w:val="00970C28"/>
    <w:rPr>
      <w:rFonts w:cstheme="majorBidi"/>
      <w:b/>
      <w:bCs/>
      <w:color w:val="595959" w:themeColor="text1" w:themeTint="A6"/>
    </w:rPr>
  </w:style>
  <w:style w:type="character" w:customStyle="1" w:styleId="80">
    <w:name w:val="标题 8 字符"/>
    <w:basedOn w:val="a0"/>
    <w:link w:val="8"/>
    <w:uiPriority w:val="9"/>
    <w:semiHidden/>
    <w:rsid w:val="00970C28"/>
    <w:rPr>
      <w:rFonts w:cstheme="majorBidi"/>
      <w:color w:val="595959" w:themeColor="text1" w:themeTint="A6"/>
    </w:rPr>
  </w:style>
  <w:style w:type="character" w:customStyle="1" w:styleId="90">
    <w:name w:val="标题 9 字符"/>
    <w:basedOn w:val="a0"/>
    <w:link w:val="9"/>
    <w:uiPriority w:val="9"/>
    <w:semiHidden/>
    <w:rsid w:val="00970C28"/>
    <w:rPr>
      <w:rFonts w:eastAsiaTheme="majorEastAsia" w:cstheme="majorBidi"/>
      <w:color w:val="595959" w:themeColor="text1" w:themeTint="A6"/>
    </w:rPr>
  </w:style>
  <w:style w:type="paragraph" w:styleId="a3">
    <w:name w:val="Title"/>
    <w:basedOn w:val="a"/>
    <w:next w:val="a"/>
    <w:link w:val="a4"/>
    <w:uiPriority w:val="10"/>
    <w:qFormat/>
    <w:rsid w:val="00970C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0C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C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0C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C28"/>
    <w:pPr>
      <w:spacing w:before="160"/>
      <w:jc w:val="center"/>
    </w:pPr>
    <w:rPr>
      <w:i/>
      <w:iCs/>
      <w:color w:val="404040" w:themeColor="text1" w:themeTint="BF"/>
    </w:rPr>
  </w:style>
  <w:style w:type="character" w:customStyle="1" w:styleId="a8">
    <w:name w:val="引用 字符"/>
    <w:basedOn w:val="a0"/>
    <w:link w:val="a7"/>
    <w:uiPriority w:val="29"/>
    <w:rsid w:val="00970C28"/>
    <w:rPr>
      <w:i/>
      <w:iCs/>
      <w:color w:val="404040" w:themeColor="text1" w:themeTint="BF"/>
    </w:rPr>
  </w:style>
  <w:style w:type="paragraph" w:styleId="a9">
    <w:name w:val="List Paragraph"/>
    <w:basedOn w:val="a"/>
    <w:uiPriority w:val="34"/>
    <w:qFormat/>
    <w:rsid w:val="00970C28"/>
    <w:pPr>
      <w:ind w:left="720"/>
      <w:contextualSpacing/>
    </w:pPr>
  </w:style>
  <w:style w:type="character" w:styleId="aa">
    <w:name w:val="Intense Emphasis"/>
    <w:basedOn w:val="a0"/>
    <w:uiPriority w:val="21"/>
    <w:qFormat/>
    <w:rsid w:val="00970C28"/>
    <w:rPr>
      <w:i/>
      <w:iCs/>
      <w:color w:val="2F5496" w:themeColor="accent1" w:themeShade="BF"/>
    </w:rPr>
  </w:style>
  <w:style w:type="paragraph" w:styleId="ab">
    <w:name w:val="Intense Quote"/>
    <w:basedOn w:val="a"/>
    <w:next w:val="a"/>
    <w:link w:val="ac"/>
    <w:uiPriority w:val="30"/>
    <w:qFormat/>
    <w:rsid w:val="00970C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0C28"/>
    <w:rPr>
      <w:i/>
      <w:iCs/>
      <w:color w:val="2F5496" w:themeColor="accent1" w:themeShade="BF"/>
    </w:rPr>
  </w:style>
  <w:style w:type="character" w:styleId="ad">
    <w:name w:val="Intense Reference"/>
    <w:basedOn w:val="a0"/>
    <w:uiPriority w:val="32"/>
    <w:qFormat/>
    <w:rsid w:val="00970C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