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D5926" w14:textId="77777777" w:rsidR="003F6924" w:rsidRDefault="003F6924">
      <w:pPr>
        <w:rPr>
          <w:rFonts w:hint="eastAsia"/>
        </w:rPr>
      </w:pPr>
      <w:r>
        <w:rPr>
          <w:rFonts w:hint="eastAsia"/>
        </w:rPr>
        <w:t>绝句二首(其二)的拼音版：杜甫诗歌中的音韵之美</w:t>
      </w:r>
    </w:p>
    <w:p w14:paraId="3B405DDA" w14:textId="77777777" w:rsidR="003F6924" w:rsidRDefault="003F6924">
      <w:pPr>
        <w:rPr>
          <w:rFonts w:hint="eastAsia"/>
        </w:rPr>
      </w:pPr>
      <w:r>
        <w:rPr>
          <w:rFonts w:hint="eastAsia"/>
        </w:rPr>
        <w:t>在中国古代文学的长河中，唐代诗人杜甫的作品犹如一颗璀璨的明珠。他的诗不仅表达了个人的情感世界，也反映了当时社会的现实与人民的生活状态。杜甫的《绝句二首》是流传甚广、深受人们喜爱的一组短诗。今天，我们将聚焦于其中的第二首，并以拼音版的形式来探索这首诗所蕴含的音韵之美。</w:t>
      </w:r>
    </w:p>
    <w:p w14:paraId="2AC6A997" w14:textId="77777777" w:rsidR="003F6924" w:rsidRDefault="003F6924">
      <w:pPr>
        <w:rPr>
          <w:rFonts w:hint="eastAsia"/>
        </w:rPr>
      </w:pPr>
    </w:p>
    <w:p w14:paraId="11E98CB8" w14:textId="77777777" w:rsidR="003F6924" w:rsidRDefault="003F6924">
      <w:pPr>
        <w:rPr>
          <w:rFonts w:hint="eastAsia"/>
        </w:rPr>
      </w:pPr>
      <w:r>
        <w:rPr>
          <w:rFonts w:hint="eastAsia"/>
        </w:rPr>
        <w:t>绝句二首(其二)原文与拼音对照</w:t>
      </w:r>
    </w:p>
    <w:p w14:paraId="6663183B" w14:textId="77777777" w:rsidR="003F6924" w:rsidRDefault="003F6924">
      <w:pPr>
        <w:rPr>
          <w:rFonts w:hint="eastAsia"/>
        </w:rPr>
      </w:pPr>
      <w:r>
        <w:rPr>
          <w:rFonts w:hint="eastAsia"/>
        </w:rPr>
        <w:t>让我们来看看这首诗的原文及其对应的汉语拼音：</w:t>
      </w:r>
    </w:p>
    <w:p w14:paraId="22DAC507" w14:textId="77777777" w:rsidR="003F6924" w:rsidRDefault="003F6924">
      <w:pPr>
        <w:rPr>
          <w:rFonts w:hint="eastAsia"/>
        </w:rPr>
      </w:pPr>
      <w:r>
        <w:rPr>
          <w:rFonts w:hint="eastAsia"/>
        </w:rPr>
        <w:t xml:space="preserve"> 江碧鸟逾白，</w:t>
      </w:r>
    </w:p>
    <w:p w14:paraId="5ADB1AC7" w14:textId="77777777" w:rsidR="003F6924" w:rsidRDefault="003F6924">
      <w:pPr>
        <w:rPr>
          <w:rFonts w:hint="eastAsia"/>
        </w:rPr>
      </w:pPr>
    </w:p>
    <w:p w14:paraId="4D39F130" w14:textId="77777777" w:rsidR="003F6924" w:rsidRDefault="003F6924">
      <w:pPr>
        <w:rPr>
          <w:rFonts w:hint="eastAsia"/>
        </w:rPr>
      </w:pPr>
      <w:r>
        <w:rPr>
          <w:rFonts w:hint="eastAsia"/>
        </w:rPr>
        <w:t xml:space="preserve"> Jiāng bì niǎo yú bái,</w:t>
      </w:r>
    </w:p>
    <w:p w14:paraId="232A9071" w14:textId="77777777" w:rsidR="003F6924" w:rsidRDefault="003F6924">
      <w:pPr>
        <w:rPr>
          <w:rFonts w:hint="eastAsia"/>
        </w:rPr>
      </w:pPr>
    </w:p>
    <w:p w14:paraId="564F7852" w14:textId="77777777" w:rsidR="003F6924" w:rsidRDefault="003F6924">
      <w:pPr>
        <w:rPr>
          <w:rFonts w:hint="eastAsia"/>
        </w:rPr>
      </w:pPr>
      <w:r>
        <w:rPr>
          <w:rFonts w:hint="eastAsia"/>
        </w:rPr>
        <w:t xml:space="preserve"> 山青花欲燃。</w:t>
      </w:r>
    </w:p>
    <w:p w14:paraId="2ABD0FE3" w14:textId="77777777" w:rsidR="003F6924" w:rsidRDefault="003F6924">
      <w:pPr>
        <w:rPr>
          <w:rFonts w:hint="eastAsia"/>
        </w:rPr>
      </w:pPr>
    </w:p>
    <w:p w14:paraId="6AE2CBB9" w14:textId="77777777" w:rsidR="003F6924" w:rsidRDefault="003F6924">
      <w:pPr>
        <w:rPr>
          <w:rFonts w:hint="eastAsia"/>
        </w:rPr>
      </w:pPr>
      <w:r>
        <w:rPr>
          <w:rFonts w:hint="eastAsia"/>
        </w:rPr>
        <w:t xml:space="preserve"> Shān qīng huā yù rán.</w:t>
      </w:r>
    </w:p>
    <w:p w14:paraId="554E25E4" w14:textId="77777777" w:rsidR="003F6924" w:rsidRDefault="003F6924">
      <w:pPr>
        <w:rPr>
          <w:rFonts w:hint="eastAsia"/>
        </w:rPr>
      </w:pPr>
    </w:p>
    <w:p w14:paraId="3D79078B" w14:textId="77777777" w:rsidR="003F6924" w:rsidRDefault="003F6924">
      <w:pPr>
        <w:rPr>
          <w:rFonts w:hint="eastAsia"/>
        </w:rPr>
      </w:pPr>
      <w:r>
        <w:rPr>
          <w:rFonts w:hint="eastAsia"/>
        </w:rPr>
        <w:t xml:space="preserve"> 今春看又过，</w:t>
      </w:r>
    </w:p>
    <w:p w14:paraId="4B4D6195" w14:textId="77777777" w:rsidR="003F6924" w:rsidRDefault="003F6924">
      <w:pPr>
        <w:rPr>
          <w:rFonts w:hint="eastAsia"/>
        </w:rPr>
      </w:pPr>
    </w:p>
    <w:p w14:paraId="4CFD352C" w14:textId="77777777" w:rsidR="003F6924" w:rsidRDefault="003F6924">
      <w:pPr>
        <w:rPr>
          <w:rFonts w:hint="eastAsia"/>
        </w:rPr>
      </w:pPr>
      <w:r>
        <w:rPr>
          <w:rFonts w:hint="eastAsia"/>
        </w:rPr>
        <w:t xml:space="preserve"> Jīn chūn kàn yòu guò,</w:t>
      </w:r>
    </w:p>
    <w:p w14:paraId="44703D9D" w14:textId="77777777" w:rsidR="003F6924" w:rsidRDefault="003F6924">
      <w:pPr>
        <w:rPr>
          <w:rFonts w:hint="eastAsia"/>
        </w:rPr>
      </w:pPr>
    </w:p>
    <w:p w14:paraId="7A9D1EBB" w14:textId="77777777" w:rsidR="003F6924" w:rsidRDefault="003F6924">
      <w:pPr>
        <w:rPr>
          <w:rFonts w:hint="eastAsia"/>
        </w:rPr>
      </w:pPr>
      <w:r>
        <w:rPr>
          <w:rFonts w:hint="eastAsia"/>
        </w:rPr>
        <w:t xml:space="preserve"> 何日是归年？</w:t>
      </w:r>
    </w:p>
    <w:p w14:paraId="37D57BA6" w14:textId="77777777" w:rsidR="003F6924" w:rsidRDefault="003F6924">
      <w:pPr>
        <w:rPr>
          <w:rFonts w:hint="eastAsia"/>
        </w:rPr>
      </w:pPr>
    </w:p>
    <w:p w14:paraId="4A003468" w14:textId="77777777" w:rsidR="003F6924" w:rsidRDefault="003F6924">
      <w:pPr>
        <w:rPr>
          <w:rFonts w:hint="eastAsia"/>
        </w:rPr>
      </w:pPr>
      <w:r>
        <w:rPr>
          <w:rFonts w:hint="eastAsia"/>
        </w:rPr>
        <w:t xml:space="preserve"> Hé rì shì guī nián?</w:t>
      </w:r>
    </w:p>
    <w:p w14:paraId="373566D1" w14:textId="77777777" w:rsidR="003F6924" w:rsidRDefault="003F6924">
      <w:pPr>
        <w:rPr>
          <w:rFonts w:hint="eastAsia"/>
        </w:rPr>
      </w:pPr>
    </w:p>
    <w:p w14:paraId="67432C57" w14:textId="77777777" w:rsidR="003F6924" w:rsidRDefault="003F6924">
      <w:pPr>
        <w:rPr>
          <w:rFonts w:hint="eastAsia"/>
        </w:rPr>
      </w:pPr>
      <w:r>
        <w:rPr>
          <w:rFonts w:hint="eastAsia"/>
        </w:rPr>
        <w:t xml:space="preserve"> 通过这种形式，读者可以更直观地感受到每一个汉字在发音上的独特性以及整首诗的音律和谐。</w:t>
      </w:r>
    </w:p>
    <w:p w14:paraId="4C81D24A" w14:textId="77777777" w:rsidR="003F6924" w:rsidRDefault="003F6924">
      <w:pPr>
        <w:rPr>
          <w:rFonts w:hint="eastAsia"/>
        </w:rPr>
      </w:pPr>
    </w:p>
    <w:p w14:paraId="19BA4E23" w14:textId="77777777" w:rsidR="003F6924" w:rsidRDefault="003F6924">
      <w:pPr>
        <w:rPr>
          <w:rFonts w:hint="eastAsia"/>
        </w:rPr>
      </w:pPr>
      <w:r>
        <w:rPr>
          <w:rFonts w:hint="eastAsia"/>
        </w:rPr>
        <w:t>音节的抑扬顿挫</w:t>
      </w:r>
    </w:p>
    <w:p w14:paraId="066196CD" w14:textId="77777777" w:rsidR="003F6924" w:rsidRDefault="003F6924">
      <w:pPr>
        <w:rPr>
          <w:rFonts w:hint="eastAsia"/>
        </w:rPr>
      </w:pPr>
      <w:r>
        <w:rPr>
          <w:rFonts w:hint="eastAsia"/>
        </w:rPr>
        <w:t>汉语是一种声调语言，每个字都有自己的声调变化，这使得古诗读起来有很强的音乐感。在这首诗里，“江碧”和“山青”的平仄相对，形成了鲜明的对比，而“鸟逾白”、“花欲燃”的轻重缓急则让诗句更加生动活泼。最后两句，“今春看又过”和“何日是归年？”用疑问的方式结束全篇，既表达了作者对时光流逝的感慨，又留下了无限遐想的空间。</w:t>
      </w:r>
    </w:p>
    <w:p w14:paraId="668EA5EB" w14:textId="77777777" w:rsidR="003F6924" w:rsidRDefault="003F6924">
      <w:pPr>
        <w:rPr>
          <w:rFonts w:hint="eastAsia"/>
        </w:rPr>
      </w:pPr>
    </w:p>
    <w:p w14:paraId="11F81FBA" w14:textId="77777777" w:rsidR="003F6924" w:rsidRDefault="003F6924">
      <w:pPr>
        <w:rPr>
          <w:rFonts w:hint="eastAsia"/>
        </w:rPr>
      </w:pPr>
      <w:r>
        <w:rPr>
          <w:rFonts w:hint="eastAsia"/>
        </w:rPr>
        <w:t>意象与情感的交织</w:t>
      </w:r>
    </w:p>
    <w:p w14:paraId="6CE39E6A" w14:textId="77777777" w:rsidR="003F6924" w:rsidRDefault="003F6924">
      <w:pPr>
        <w:rPr>
          <w:rFonts w:hint="eastAsia"/>
        </w:rPr>
      </w:pPr>
      <w:r>
        <w:rPr>
          <w:rFonts w:hint="eastAsia"/>
        </w:rPr>
        <w:t>从内容上看，《绝句二首（其二）》描绘了春天里江水清澈、飞鸟洁白、群山翠绿、繁花似火的美好景象，但同时也在追问着“何时才能回到那美好的日子”。这里既有对自然美景的赞美，也有对过去美好时光的怀念，更有对未来不确定性的思考。通过对这些意象的选择和排列组合，杜甫巧妙地将个人情绪融入到了自然景观之中。</w:t>
      </w:r>
    </w:p>
    <w:p w14:paraId="270E6837" w14:textId="77777777" w:rsidR="003F6924" w:rsidRDefault="003F6924">
      <w:pPr>
        <w:rPr>
          <w:rFonts w:hint="eastAsia"/>
        </w:rPr>
      </w:pPr>
    </w:p>
    <w:p w14:paraId="768B61A6" w14:textId="77777777" w:rsidR="003F6924" w:rsidRDefault="003F6924">
      <w:pPr>
        <w:rPr>
          <w:rFonts w:hint="eastAsia"/>
        </w:rPr>
      </w:pPr>
      <w:r>
        <w:rPr>
          <w:rFonts w:hint="eastAsia"/>
        </w:rPr>
        <w:t>最后的总结：穿越千年的诗意对话</w:t>
      </w:r>
    </w:p>
    <w:p w14:paraId="71219FC1" w14:textId="77777777" w:rsidR="003F6924" w:rsidRDefault="003F6924">
      <w:pPr>
        <w:rPr>
          <w:rFonts w:hint="eastAsia"/>
        </w:rPr>
      </w:pPr>
      <w:r>
        <w:rPr>
          <w:rFonts w:hint="eastAsia"/>
        </w:rPr>
        <w:t>当我们用拼音朗读这首诗时，仿佛能够听到跨越千年历史的声音，那是诗人杜甫对生活细致入微观察后的深情表达。《绝句二首（其二）》以其简洁明快的语言、丰富深刻的内涵成为了中国古典诗歌宝库中不可或缺的一部分。希望这篇介绍能激发更多人去品味传统诗词的魅力，感受汉语拼音所带来的另一种阅读体验。</w:t>
      </w:r>
    </w:p>
    <w:p w14:paraId="763929CB" w14:textId="77777777" w:rsidR="003F6924" w:rsidRDefault="003F6924">
      <w:pPr>
        <w:rPr>
          <w:rFonts w:hint="eastAsia"/>
        </w:rPr>
      </w:pPr>
    </w:p>
    <w:p w14:paraId="0991E582" w14:textId="77777777" w:rsidR="003F6924" w:rsidRDefault="003F6924">
      <w:pPr>
        <w:rPr>
          <w:rFonts w:hint="eastAsia"/>
        </w:rPr>
      </w:pPr>
      <w:r>
        <w:rPr>
          <w:rFonts w:hint="eastAsia"/>
        </w:rPr>
        <w:t>本文是由懂得生活网（dongdeshenghuo.com）为大家创作</w:t>
      </w:r>
    </w:p>
    <w:p w14:paraId="49A6560C" w14:textId="0A0554C6" w:rsidR="00CC01E1" w:rsidRDefault="00CC01E1"/>
    <w:sectPr w:rsidR="00CC0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E1"/>
    <w:rsid w:val="002D0BB4"/>
    <w:rsid w:val="003F6924"/>
    <w:rsid w:val="00CC0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A27FE-E085-4E65-8619-681E1C44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1E1"/>
    <w:rPr>
      <w:rFonts w:cstheme="majorBidi"/>
      <w:color w:val="2F5496" w:themeColor="accent1" w:themeShade="BF"/>
      <w:sz w:val="28"/>
      <w:szCs w:val="28"/>
    </w:rPr>
  </w:style>
  <w:style w:type="character" w:customStyle="1" w:styleId="50">
    <w:name w:val="标题 5 字符"/>
    <w:basedOn w:val="a0"/>
    <w:link w:val="5"/>
    <w:uiPriority w:val="9"/>
    <w:semiHidden/>
    <w:rsid w:val="00CC01E1"/>
    <w:rPr>
      <w:rFonts w:cstheme="majorBidi"/>
      <w:color w:val="2F5496" w:themeColor="accent1" w:themeShade="BF"/>
      <w:sz w:val="24"/>
    </w:rPr>
  </w:style>
  <w:style w:type="character" w:customStyle="1" w:styleId="60">
    <w:name w:val="标题 6 字符"/>
    <w:basedOn w:val="a0"/>
    <w:link w:val="6"/>
    <w:uiPriority w:val="9"/>
    <w:semiHidden/>
    <w:rsid w:val="00CC01E1"/>
    <w:rPr>
      <w:rFonts w:cstheme="majorBidi"/>
      <w:b/>
      <w:bCs/>
      <w:color w:val="2F5496" w:themeColor="accent1" w:themeShade="BF"/>
    </w:rPr>
  </w:style>
  <w:style w:type="character" w:customStyle="1" w:styleId="70">
    <w:name w:val="标题 7 字符"/>
    <w:basedOn w:val="a0"/>
    <w:link w:val="7"/>
    <w:uiPriority w:val="9"/>
    <w:semiHidden/>
    <w:rsid w:val="00CC01E1"/>
    <w:rPr>
      <w:rFonts w:cstheme="majorBidi"/>
      <w:b/>
      <w:bCs/>
      <w:color w:val="595959" w:themeColor="text1" w:themeTint="A6"/>
    </w:rPr>
  </w:style>
  <w:style w:type="character" w:customStyle="1" w:styleId="80">
    <w:name w:val="标题 8 字符"/>
    <w:basedOn w:val="a0"/>
    <w:link w:val="8"/>
    <w:uiPriority w:val="9"/>
    <w:semiHidden/>
    <w:rsid w:val="00CC01E1"/>
    <w:rPr>
      <w:rFonts w:cstheme="majorBidi"/>
      <w:color w:val="595959" w:themeColor="text1" w:themeTint="A6"/>
    </w:rPr>
  </w:style>
  <w:style w:type="character" w:customStyle="1" w:styleId="90">
    <w:name w:val="标题 9 字符"/>
    <w:basedOn w:val="a0"/>
    <w:link w:val="9"/>
    <w:uiPriority w:val="9"/>
    <w:semiHidden/>
    <w:rsid w:val="00CC01E1"/>
    <w:rPr>
      <w:rFonts w:eastAsiaTheme="majorEastAsia" w:cstheme="majorBidi"/>
      <w:color w:val="595959" w:themeColor="text1" w:themeTint="A6"/>
    </w:rPr>
  </w:style>
  <w:style w:type="paragraph" w:styleId="a3">
    <w:name w:val="Title"/>
    <w:basedOn w:val="a"/>
    <w:next w:val="a"/>
    <w:link w:val="a4"/>
    <w:uiPriority w:val="10"/>
    <w:qFormat/>
    <w:rsid w:val="00CC0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1E1"/>
    <w:pPr>
      <w:spacing w:before="160"/>
      <w:jc w:val="center"/>
    </w:pPr>
    <w:rPr>
      <w:i/>
      <w:iCs/>
      <w:color w:val="404040" w:themeColor="text1" w:themeTint="BF"/>
    </w:rPr>
  </w:style>
  <w:style w:type="character" w:customStyle="1" w:styleId="a8">
    <w:name w:val="引用 字符"/>
    <w:basedOn w:val="a0"/>
    <w:link w:val="a7"/>
    <w:uiPriority w:val="29"/>
    <w:rsid w:val="00CC01E1"/>
    <w:rPr>
      <w:i/>
      <w:iCs/>
      <w:color w:val="404040" w:themeColor="text1" w:themeTint="BF"/>
    </w:rPr>
  </w:style>
  <w:style w:type="paragraph" w:styleId="a9">
    <w:name w:val="List Paragraph"/>
    <w:basedOn w:val="a"/>
    <w:uiPriority w:val="34"/>
    <w:qFormat/>
    <w:rsid w:val="00CC01E1"/>
    <w:pPr>
      <w:ind w:left="720"/>
      <w:contextualSpacing/>
    </w:pPr>
  </w:style>
  <w:style w:type="character" w:styleId="aa">
    <w:name w:val="Intense Emphasis"/>
    <w:basedOn w:val="a0"/>
    <w:uiPriority w:val="21"/>
    <w:qFormat/>
    <w:rsid w:val="00CC01E1"/>
    <w:rPr>
      <w:i/>
      <w:iCs/>
      <w:color w:val="2F5496" w:themeColor="accent1" w:themeShade="BF"/>
    </w:rPr>
  </w:style>
  <w:style w:type="paragraph" w:styleId="ab">
    <w:name w:val="Intense Quote"/>
    <w:basedOn w:val="a"/>
    <w:next w:val="a"/>
    <w:link w:val="ac"/>
    <w:uiPriority w:val="30"/>
    <w:qFormat/>
    <w:rsid w:val="00CC0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1E1"/>
    <w:rPr>
      <w:i/>
      <w:iCs/>
      <w:color w:val="2F5496" w:themeColor="accent1" w:themeShade="BF"/>
    </w:rPr>
  </w:style>
  <w:style w:type="character" w:styleId="ad">
    <w:name w:val="Intense Reference"/>
    <w:basedOn w:val="a0"/>
    <w:uiPriority w:val="32"/>
    <w:qFormat/>
    <w:rsid w:val="00CC0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