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F6EB" w14:textId="77777777" w:rsidR="00AE6DA9" w:rsidRDefault="00AE6DA9">
      <w:pPr>
        <w:rPr>
          <w:rFonts w:hint="eastAsia"/>
        </w:rPr>
      </w:pPr>
      <w:r>
        <w:rPr>
          <w:rFonts w:hint="eastAsia"/>
        </w:rPr>
        <w:t>现代汉语声韵拼合总表</w:t>
      </w:r>
    </w:p>
    <w:p w14:paraId="14C2B69A" w14:textId="77777777" w:rsidR="00AE6DA9" w:rsidRDefault="00AE6DA9">
      <w:pPr>
        <w:rPr>
          <w:rFonts w:hint="eastAsia"/>
        </w:rPr>
      </w:pPr>
      <w:r>
        <w:rPr>
          <w:rFonts w:hint="eastAsia"/>
        </w:rPr>
        <w:t>《现代汉语声韵拼合总表》是一份针对普通话（即标准汉语）的语音系统进行整理和分类的重要文献。它详细地列出了普通话中所有可能的声母、韵母以及它们之间合法的组合方式，为语言学习者提供了清晰的发音指导，并为语言学者研究汉语语音结构提供了一手资料。</w:t>
      </w:r>
    </w:p>
    <w:p w14:paraId="1F666094" w14:textId="77777777" w:rsidR="00AE6DA9" w:rsidRDefault="00AE6DA9">
      <w:pPr>
        <w:rPr>
          <w:rFonts w:hint="eastAsia"/>
        </w:rPr>
      </w:pPr>
    </w:p>
    <w:p w14:paraId="03D311E2" w14:textId="77777777" w:rsidR="00AE6DA9" w:rsidRDefault="00AE6DA9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4674C47D" w14:textId="77777777" w:rsidR="00AE6DA9" w:rsidRDefault="00AE6DA9">
      <w:pPr>
        <w:rPr>
          <w:rFonts w:hint="eastAsia"/>
        </w:rPr>
      </w:pPr>
      <w:r>
        <w:rPr>
          <w:rFonts w:hint="eastAsia"/>
        </w:rPr>
        <w:t>在深入探讨《现代汉语声韵拼合总表》之前，有必要先了解一些基本概念。普通话的音节通常由声母和韵母两部分构成。声母位于音节开头，是辅音或辅音群；而韵母则包括了音节中的元音部分，有时也包含最后的总结的鼻音或塞音。普通话共有21个声母（不计轻声）和39个韵母（包括单韵母、复韵母和鼻韵母）。每个音节都有一个确定的声调，这增加了汉语语音的独特性。</w:t>
      </w:r>
    </w:p>
    <w:p w14:paraId="6A1D7641" w14:textId="77777777" w:rsidR="00AE6DA9" w:rsidRDefault="00AE6DA9">
      <w:pPr>
        <w:rPr>
          <w:rFonts w:hint="eastAsia"/>
        </w:rPr>
      </w:pPr>
    </w:p>
    <w:p w14:paraId="69E27EF4" w14:textId="77777777" w:rsidR="00AE6DA9" w:rsidRDefault="00AE6DA9">
      <w:pPr>
        <w:rPr>
          <w:rFonts w:hint="eastAsia"/>
        </w:rPr>
      </w:pPr>
      <w:r>
        <w:rPr>
          <w:rFonts w:hint="eastAsia"/>
        </w:rPr>
        <w:t>总表的结构与内容</w:t>
      </w:r>
    </w:p>
    <w:p w14:paraId="32751922" w14:textId="77777777" w:rsidR="00AE6DA9" w:rsidRDefault="00AE6DA9">
      <w:pPr>
        <w:rPr>
          <w:rFonts w:hint="eastAsia"/>
        </w:rPr>
      </w:pPr>
      <w:r>
        <w:rPr>
          <w:rFonts w:hint="eastAsia"/>
        </w:rPr>
        <w:t>《现代汉语声韵拼合总表》按照声母和韵母的不同组合进行了详尽的排列。表格的行代表声母，列则代表韵母，两者交叉处表示的是实际存在的音节。该表不仅展示了哪些声韵组合是普通话中允许出现的，同时也指出了哪些组合是不存在的。通过这个总表，我们可以看到普通话的语音体系具有一定的规律性和限制性，比如某些声母不能与特定的韵母相搭配。</w:t>
      </w:r>
    </w:p>
    <w:p w14:paraId="539A0C95" w14:textId="77777777" w:rsidR="00AE6DA9" w:rsidRDefault="00AE6DA9">
      <w:pPr>
        <w:rPr>
          <w:rFonts w:hint="eastAsia"/>
        </w:rPr>
      </w:pPr>
    </w:p>
    <w:p w14:paraId="04F7C3EE" w14:textId="77777777" w:rsidR="00AE6DA9" w:rsidRDefault="00AE6DA9">
      <w:pPr>
        <w:rPr>
          <w:rFonts w:hint="eastAsia"/>
        </w:rPr>
      </w:pPr>
      <w:r>
        <w:rPr>
          <w:rFonts w:hint="eastAsia"/>
        </w:rPr>
        <w:t>拼合规则的重要性</w:t>
      </w:r>
    </w:p>
    <w:p w14:paraId="5F145573" w14:textId="77777777" w:rsidR="00AE6DA9" w:rsidRDefault="00AE6DA9">
      <w:pPr>
        <w:rPr>
          <w:rFonts w:hint="eastAsia"/>
        </w:rPr>
      </w:pPr>
      <w:r>
        <w:rPr>
          <w:rFonts w:hint="eastAsia"/>
        </w:rPr>
        <w:t>对于汉语作为第二语言的学习者而言，《现代汉语声韵拼合总表》是一个非常宝贵的工具。它可以帮助学习者理解并掌握普通话中正确的发音模式，避免产生不符合汉语语音习惯的错误读音。对于汉语本族语者来说，这份总表也有助于加深对自身语言的理解，特别是对于那些从事教育、广播等需要精准发音职业的人士来说尤为重要。</w:t>
      </w:r>
    </w:p>
    <w:p w14:paraId="05E423A7" w14:textId="77777777" w:rsidR="00AE6DA9" w:rsidRDefault="00AE6DA9">
      <w:pPr>
        <w:rPr>
          <w:rFonts w:hint="eastAsia"/>
        </w:rPr>
      </w:pPr>
    </w:p>
    <w:p w14:paraId="3E0896B7" w14:textId="77777777" w:rsidR="00AE6DA9" w:rsidRDefault="00AE6DA9">
      <w:pPr>
        <w:rPr>
          <w:rFonts w:hint="eastAsia"/>
        </w:rPr>
      </w:pPr>
      <w:r>
        <w:rPr>
          <w:rFonts w:hint="eastAsia"/>
        </w:rPr>
        <w:t>应用领域及价值</w:t>
      </w:r>
    </w:p>
    <w:p w14:paraId="714CC240" w14:textId="77777777" w:rsidR="00AE6DA9" w:rsidRDefault="00AE6DA9">
      <w:pPr>
        <w:rPr>
          <w:rFonts w:hint="eastAsia"/>
        </w:rPr>
      </w:pPr>
      <w:r>
        <w:rPr>
          <w:rFonts w:hint="eastAsia"/>
        </w:rPr>
        <w:t>除了作为教学和学习资源外，《现代汉语声韵拼合总表》还在多个领域有着广泛的应用。例如，在计算机汉字输入法的设计中，准确反映汉语拼音规则是提高输入效率的关键之一；在辞典编纂方面，确保词条按正确拼音排序同样离不开这份总表提供的依据。在语音合成技术的发展过程中，《现代汉语声韵拼合总表》也为构建自然流畅的人机对话系统奠定了坚实的理论基础。</w:t>
      </w:r>
    </w:p>
    <w:p w14:paraId="2BA5BC07" w14:textId="77777777" w:rsidR="00AE6DA9" w:rsidRDefault="00AE6DA9">
      <w:pPr>
        <w:rPr>
          <w:rFonts w:hint="eastAsia"/>
        </w:rPr>
      </w:pPr>
    </w:p>
    <w:p w14:paraId="644CCA5E" w14:textId="77777777" w:rsidR="00AE6DA9" w:rsidRDefault="00AE6DA9">
      <w:pPr>
        <w:rPr>
          <w:rFonts w:hint="eastAsia"/>
        </w:rPr>
      </w:pPr>
      <w:r>
        <w:rPr>
          <w:rFonts w:hint="eastAsia"/>
        </w:rPr>
        <w:t>最后的总结</w:t>
      </w:r>
    </w:p>
    <w:p w14:paraId="1C3DF8F0" w14:textId="77777777" w:rsidR="00AE6DA9" w:rsidRDefault="00AE6DA9">
      <w:pPr>
        <w:rPr>
          <w:rFonts w:hint="eastAsia"/>
        </w:rPr>
      </w:pPr>
      <w:r>
        <w:rPr>
          <w:rFonts w:hint="eastAsia"/>
        </w:rPr>
        <w:t>《现代汉语声韵拼合总表》不仅是汉语语音学的一个重要组成部分，也是连接理论研究与实际应用的一座桥梁。它反映了汉语语音系统的内在逻辑，为汉语的教学、传播和技术开发等多个方面提供了不可或缺的支持。随着时代的发展和社会的进步，这份总表将继续发挥其不可替代的作用，助力汉语在全球范围内更加有效地交流和沟通。</w:t>
      </w:r>
    </w:p>
    <w:p w14:paraId="29C445F3" w14:textId="77777777" w:rsidR="00AE6DA9" w:rsidRDefault="00AE6DA9">
      <w:pPr>
        <w:rPr>
          <w:rFonts w:hint="eastAsia"/>
        </w:rPr>
      </w:pPr>
    </w:p>
    <w:p w14:paraId="75C1981B" w14:textId="77777777" w:rsidR="00AE6DA9" w:rsidRDefault="00AE6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C79F0" w14:textId="69BC3EC9" w:rsidR="00C335E8" w:rsidRDefault="00C335E8"/>
    <w:sectPr w:rsidR="00C3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E8"/>
    <w:rsid w:val="002D0BB4"/>
    <w:rsid w:val="00AE6DA9"/>
    <w:rsid w:val="00C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0575C-CC74-4CD2-90ED-E7A00EF3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