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57FD" w14:textId="77777777" w:rsidR="009044BC" w:rsidRDefault="009044BC">
      <w:pPr>
        <w:rPr>
          <w:rFonts w:hint="eastAsia"/>
        </w:rPr>
      </w:pPr>
      <w:r>
        <w:rPr>
          <w:rFonts w:hint="eastAsia"/>
        </w:rPr>
        <w:t>ling jiang：灵江的自然风光</w:t>
      </w:r>
    </w:p>
    <w:p w14:paraId="4402A294" w14:textId="77777777" w:rsidR="009044BC" w:rsidRDefault="009044BC">
      <w:pPr>
        <w:rPr>
          <w:rFonts w:hint="eastAsia"/>
        </w:rPr>
      </w:pPr>
      <w:r>
        <w:rPr>
          <w:rFonts w:hint="eastAsia"/>
        </w:rPr>
        <w:t>在中国东南沿海的浙江省，有一条名为灵江的河流蜿蜒穿过这片土地，它不仅是当地居民生活的重要水源，也是大自然赋予人类的一份珍贵礼物。灵江起源于仙居县与缙云县交界的天台山脉，流经临海、黄岩等地区，最终汇入东海。这条全长约260公里的河流，不仅滋润了两岸的土地，也孕育了丰富的生物多样性。</w:t>
      </w:r>
    </w:p>
    <w:p w14:paraId="6036A19B" w14:textId="77777777" w:rsidR="009044BC" w:rsidRDefault="009044BC">
      <w:pPr>
        <w:rPr>
          <w:rFonts w:hint="eastAsia"/>
        </w:rPr>
      </w:pPr>
    </w:p>
    <w:p w14:paraId="55E0972F" w14:textId="77777777" w:rsidR="009044BC" w:rsidRDefault="009044BC">
      <w:pPr>
        <w:rPr>
          <w:rFonts w:hint="eastAsia"/>
        </w:rPr>
      </w:pPr>
      <w:r>
        <w:rPr>
          <w:rFonts w:hint="eastAsia"/>
        </w:rPr>
        <w:t>灵江的历史文化</w:t>
      </w:r>
    </w:p>
    <w:p w14:paraId="0BC7C931" w14:textId="77777777" w:rsidR="009044BC" w:rsidRDefault="009044BC">
      <w:pPr>
        <w:rPr>
          <w:rFonts w:hint="eastAsia"/>
        </w:rPr>
      </w:pPr>
      <w:r>
        <w:rPr>
          <w:rFonts w:hint="eastAsia"/>
        </w:rPr>
        <w:t>灵江流域自古以来就是文明发源地之一，有着深厚的文化积淀。早在新石器时代晚期，这里就有人类活动的痕迹。随着时间的推移，灵江成为了连接内陆与海洋的重要通道，促进了商业交流和文化传播。在历史上，灵江沿岸出现了许多繁荣的城市和村落，如临海古城，其城墙至今保存完好，见证了无数岁月变迁。灵江还是文人墨客笔下的常客，他们留下了大量赞美此地山水美景的诗词歌赋。</w:t>
      </w:r>
    </w:p>
    <w:p w14:paraId="1F889962" w14:textId="77777777" w:rsidR="009044BC" w:rsidRDefault="009044BC">
      <w:pPr>
        <w:rPr>
          <w:rFonts w:hint="eastAsia"/>
        </w:rPr>
      </w:pPr>
    </w:p>
    <w:p w14:paraId="49F7C5C3" w14:textId="77777777" w:rsidR="009044BC" w:rsidRDefault="009044BC">
      <w:pPr>
        <w:rPr>
          <w:rFonts w:hint="eastAsia"/>
        </w:rPr>
      </w:pPr>
      <w:r>
        <w:rPr>
          <w:rFonts w:hint="eastAsia"/>
        </w:rPr>
        <w:t>经济发展与生态保护</w:t>
      </w:r>
    </w:p>
    <w:p w14:paraId="1DC3B765" w14:textId="77777777" w:rsidR="009044BC" w:rsidRDefault="009044BC">
      <w:pPr>
        <w:rPr>
          <w:rFonts w:hint="eastAsia"/>
        </w:rPr>
      </w:pPr>
      <w:r>
        <w:rPr>
          <w:rFonts w:hint="eastAsia"/>
        </w:rPr>
        <w:t>进入现代社会后，灵江流域凭借得天独厚的地理优势，迅速发展成为浙江乃至全国重要的经济区域之一。然而，在追求经济增长的人们并没有忽视对环境的保护工作。近年来，当地政府加大了对灵江及其周边生态系统的治理力度，实施了一系列有效的环保措施，比如建立自然保护区、加强水质监测等。这些努力使得灵江的生态环境得到了显著改善，吸引了更多游客前来观光旅游。</w:t>
      </w:r>
    </w:p>
    <w:p w14:paraId="7EDBAC35" w14:textId="77777777" w:rsidR="009044BC" w:rsidRDefault="009044BC">
      <w:pPr>
        <w:rPr>
          <w:rFonts w:hint="eastAsia"/>
        </w:rPr>
      </w:pPr>
    </w:p>
    <w:p w14:paraId="2A12B1F6" w14:textId="77777777" w:rsidR="009044BC" w:rsidRDefault="009044BC">
      <w:pPr>
        <w:rPr>
          <w:rFonts w:hint="eastAsia"/>
        </w:rPr>
      </w:pPr>
      <w:r>
        <w:rPr>
          <w:rFonts w:hint="eastAsia"/>
        </w:rPr>
        <w:t>旅游景点推荐</w:t>
      </w:r>
    </w:p>
    <w:p w14:paraId="3C7552CE" w14:textId="77777777" w:rsidR="009044BC" w:rsidRDefault="009044BC">
      <w:pPr>
        <w:rPr>
          <w:rFonts w:hint="eastAsia"/>
        </w:rPr>
      </w:pPr>
      <w:r>
        <w:rPr>
          <w:rFonts w:hint="eastAsia"/>
        </w:rPr>
        <w:t>对于想要探索灵江之美的旅行者来说，有许多值得一游的地方。其中最著名的当属位于临海市境内的江南长城——紫阳街。这条古老的街道始建于东晋时期，贯穿整个城区，沿途分布着众多历史遗迹和传统民居。还有被誉为“东方威尼斯”的桃渚古镇，以及风景秀丽的神仙居景区等。无论是想体验古老文化的魅力，还是享受宁静自然的美好时光，灵江都能满足你的需求。</w:t>
      </w:r>
    </w:p>
    <w:p w14:paraId="396AAAC1" w14:textId="77777777" w:rsidR="009044BC" w:rsidRDefault="009044BC">
      <w:pPr>
        <w:rPr>
          <w:rFonts w:hint="eastAsia"/>
        </w:rPr>
      </w:pPr>
    </w:p>
    <w:p w14:paraId="57A6A442" w14:textId="77777777" w:rsidR="009044BC" w:rsidRDefault="009044BC">
      <w:pPr>
        <w:rPr>
          <w:rFonts w:hint="eastAsia"/>
        </w:rPr>
      </w:pPr>
      <w:r>
        <w:rPr>
          <w:rFonts w:hint="eastAsia"/>
        </w:rPr>
        <w:t>灵江的未来展望</w:t>
      </w:r>
    </w:p>
    <w:p w14:paraId="0D265CBC" w14:textId="77777777" w:rsidR="009044BC" w:rsidRDefault="009044BC">
      <w:pPr>
        <w:rPr>
          <w:rFonts w:hint="eastAsia"/>
        </w:rPr>
      </w:pPr>
      <w:r>
        <w:rPr>
          <w:rFonts w:hint="eastAsia"/>
        </w:rPr>
        <w:t>展望未来，灵江将继续扮演着重要角色，既作为推动地方经济社会发展的动力源泉，也将是实现可持续发展目标的关键环节。随着国家对于生态文明建设重视程度不断提高，相信灵江将得到更好的保护与发展机遇。随着交通条件日益便利，灵江的魅力将会被越来越多的人所发现，成为更多人心目中的理想旅行目的地。</w:t>
      </w:r>
    </w:p>
    <w:p w14:paraId="536419E3" w14:textId="77777777" w:rsidR="009044BC" w:rsidRDefault="009044BC">
      <w:pPr>
        <w:rPr>
          <w:rFonts w:hint="eastAsia"/>
        </w:rPr>
      </w:pPr>
    </w:p>
    <w:p w14:paraId="7595FAB9" w14:textId="77777777" w:rsidR="009044BC" w:rsidRDefault="00904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3347A" w14:textId="4241E90A" w:rsidR="00AD3B57" w:rsidRDefault="00AD3B57"/>
    <w:sectPr w:rsidR="00AD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57"/>
    <w:rsid w:val="002D0BB4"/>
    <w:rsid w:val="009044BC"/>
    <w:rsid w:val="00A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B20CA-378B-494B-AB2E-E8C9144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