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DD8" w14:textId="77777777" w:rsidR="001E0D8B" w:rsidRDefault="001E0D8B">
      <w:pPr>
        <w:rPr>
          <w:rFonts w:hint="eastAsia"/>
        </w:rPr>
      </w:pPr>
      <w:r>
        <w:rPr>
          <w:rFonts w:hint="eastAsia"/>
        </w:rPr>
        <w:t>潋滟的拼音：liàn yàn</w:t>
      </w:r>
    </w:p>
    <w:p w14:paraId="606DD9B6" w14:textId="77777777" w:rsidR="001E0D8B" w:rsidRDefault="001E0D8B">
      <w:pPr>
        <w:rPr>
          <w:rFonts w:hint="eastAsia"/>
        </w:rPr>
      </w:pPr>
      <w:r>
        <w:rPr>
          <w:rFonts w:hint="eastAsia"/>
        </w:rPr>
        <w:t>在汉语的丰富词汇中，"潋滟"这个词以其独特的魅力和诗意脱颖而出。拼音为“liàn yàn”，这个词语描绘的是水波荡漾、光亮闪烁的样子，常见于描述湖面或水面在阳光照耀下的波光粼粼之景。它不仅是一个视觉上的形容词，更是一种情感的寄托，承载着人们对自然美景的赞叹与向往。</w:t>
      </w:r>
    </w:p>
    <w:p w14:paraId="24D3012B" w14:textId="77777777" w:rsidR="001E0D8B" w:rsidRDefault="001E0D8B">
      <w:pPr>
        <w:rPr>
          <w:rFonts w:hint="eastAsia"/>
        </w:rPr>
      </w:pPr>
    </w:p>
    <w:p w14:paraId="3B642E4E" w14:textId="77777777" w:rsidR="001E0D8B" w:rsidRDefault="001E0D8B">
      <w:pPr>
        <w:rPr>
          <w:rFonts w:hint="eastAsia"/>
        </w:rPr>
      </w:pPr>
      <w:r>
        <w:rPr>
          <w:rFonts w:hint="eastAsia"/>
        </w:rPr>
        <w:t>历史渊源</w:t>
      </w:r>
    </w:p>
    <w:p w14:paraId="62CFA949" w14:textId="77777777" w:rsidR="001E0D8B" w:rsidRDefault="001E0D8B">
      <w:pPr>
        <w:rPr>
          <w:rFonts w:hint="eastAsia"/>
        </w:rPr>
      </w:pPr>
      <w:r>
        <w:rPr>
          <w:rFonts w:hint="eastAsia"/>
        </w:rPr>
        <w:t>在中国古代文学作品中，“潋滟”一词频繁出现，诗人墨客们喜欢用它来表达对大自然细腻入微的感受。从唐代大诗人杜甫的《登高》到宋代苏轼的《赤壁赋》，都能找到这个美丽词汇的身影。它不仅仅用于描写风景，还常常被用来比喻人的心境或是事物的美好状态。因此，可以说，“潋滟”是中华文化中一个不可或缺的美学元素，见证了无数文人骚客对美好生活的追求。</w:t>
      </w:r>
    </w:p>
    <w:p w14:paraId="79490E89" w14:textId="77777777" w:rsidR="001E0D8B" w:rsidRDefault="001E0D8B">
      <w:pPr>
        <w:rPr>
          <w:rFonts w:hint="eastAsia"/>
        </w:rPr>
      </w:pPr>
    </w:p>
    <w:p w14:paraId="0AD479F3" w14:textId="77777777" w:rsidR="001E0D8B" w:rsidRDefault="001E0D8B">
      <w:pPr>
        <w:rPr>
          <w:rFonts w:hint="eastAsia"/>
        </w:rPr>
      </w:pPr>
      <w:r>
        <w:rPr>
          <w:rFonts w:hint="eastAsia"/>
        </w:rPr>
        <w:t>文学中的应用</w:t>
      </w:r>
    </w:p>
    <w:p w14:paraId="6DDBA33B" w14:textId="77777777" w:rsidR="001E0D8B" w:rsidRDefault="001E0D8B">
      <w:pPr>
        <w:rPr>
          <w:rFonts w:hint="eastAsia"/>
        </w:rPr>
      </w:pPr>
      <w:r>
        <w:rPr>
          <w:rFonts w:hint="eastAsia"/>
        </w:rPr>
        <w:t>“潋滟”的使用范围广泛，在诗歌、散文等各类文学体裁中均能找到它的身影。特别是在古诗词里，作者们往往借助这一词汇营造出一种宁静而又充满生机的画面感，让读者仿佛身临其境般感受到那片水域的灵动之美。“潋滟”也经常出现在现代文学创作中，成为作家们笔下连接过去与现在的桥梁，使古老的文化得以传承并焕发新的生命力。</w:t>
      </w:r>
    </w:p>
    <w:p w14:paraId="32C1A7C7" w14:textId="77777777" w:rsidR="001E0D8B" w:rsidRDefault="001E0D8B">
      <w:pPr>
        <w:rPr>
          <w:rFonts w:hint="eastAsia"/>
        </w:rPr>
      </w:pPr>
    </w:p>
    <w:p w14:paraId="3A9CA316" w14:textId="77777777" w:rsidR="001E0D8B" w:rsidRDefault="001E0D8B">
      <w:pPr>
        <w:rPr>
          <w:rFonts w:hint="eastAsia"/>
        </w:rPr>
      </w:pPr>
      <w:r>
        <w:rPr>
          <w:rFonts w:hint="eastAsia"/>
        </w:rPr>
        <w:t>文化象征意义</w:t>
      </w:r>
    </w:p>
    <w:p w14:paraId="5804BDFD" w14:textId="77777777" w:rsidR="001E0D8B" w:rsidRDefault="001E0D8B">
      <w:pPr>
        <w:rPr>
          <w:rFonts w:hint="eastAsia"/>
        </w:rPr>
      </w:pPr>
      <w:r>
        <w:rPr>
          <w:rFonts w:hint="eastAsia"/>
        </w:rPr>
        <w:t>除了作为形容词外，“潋滟”在中国传统文化里还有着更为深远的意义。它象征着和谐与平衡，正如平静湖面上偶尔泛起的涟漪一样，既保持了整体的稳定又不失变化之美。这种特质反映了中国人对于理想生活状态的理解——动静结合、刚柔相济。“潋滟”也寓意着希望与光明，当晨曦初露时分，湖面上那一抹金色光辉便是对未来最美好的预示。</w:t>
      </w:r>
    </w:p>
    <w:p w14:paraId="27266CE2" w14:textId="77777777" w:rsidR="001E0D8B" w:rsidRDefault="001E0D8B">
      <w:pPr>
        <w:rPr>
          <w:rFonts w:hint="eastAsia"/>
        </w:rPr>
      </w:pPr>
    </w:p>
    <w:p w14:paraId="1917B7C7" w14:textId="77777777" w:rsidR="001E0D8B" w:rsidRDefault="001E0D8B">
      <w:pPr>
        <w:rPr>
          <w:rFonts w:hint="eastAsia"/>
        </w:rPr>
      </w:pPr>
      <w:r>
        <w:rPr>
          <w:rFonts w:hint="eastAsia"/>
        </w:rPr>
        <w:t>现代社会中的“潋滟”</w:t>
      </w:r>
    </w:p>
    <w:p w14:paraId="3A725506" w14:textId="77777777" w:rsidR="001E0D8B" w:rsidRDefault="001E0D8B">
      <w:pPr>
        <w:rPr>
          <w:rFonts w:hint="eastAsia"/>
        </w:rPr>
      </w:pPr>
      <w:r>
        <w:rPr>
          <w:rFonts w:hint="eastAsia"/>
        </w:rPr>
        <w:t>随着时代的发展，“潋滟”所代表的那种传统美感并没有消失，反而以新的形式融入到了现代社会当中。无论是建筑设计中的水景规划，还是摄影作品里捕捉到的瞬间光影，甚至是广告宣传中传达的情感意境，“潋滟”都成为了人们心中永恒不变的美好记忆。在这个快节奏的世界里，“潋滟”提醒着我们要停下脚步去欣赏身边的每一个细微之处，珍惜那些转瞬即逝却又无比珍贵的时刻。</w:t>
      </w:r>
    </w:p>
    <w:p w14:paraId="318DA8EE" w14:textId="77777777" w:rsidR="001E0D8B" w:rsidRDefault="001E0D8B">
      <w:pPr>
        <w:rPr>
          <w:rFonts w:hint="eastAsia"/>
        </w:rPr>
      </w:pPr>
    </w:p>
    <w:p w14:paraId="00F0C16C" w14:textId="77777777" w:rsidR="001E0D8B" w:rsidRDefault="001E0D8B">
      <w:pPr>
        <w:rPr>
          <w:rFonts w:hint="eastAsia"/>
        </w:rPr>
      </w:pPr>
      <w:r>
        <w:rPr>
          <w:rFonts w:hint="eastAsia"/>
        </w:rPr>
        <w:t>最后的总结</w:t>
      </w:r>
    </w:p>
    <w:p w14:paraId="36E7EF9D" w14:textId="77777777" w:rsidR="001E0D8B" w:rsidRDefault="001E0D8B">
      <w:pPr>
        <w:rPr>
          <w:rFonts w:hint="eastAsia"/>
        </w:rPr>
      </w:pPr>
      <w:r>
        <w:rPr>
          <w:rFonts w:hint="eastAsia"/>
        </w:rPr>
        <w:t>“潋滟”不仅仅是一个简单的汉语词汇，它是中华民族悠久历史文化的一个缩影，也是人类共同审美意识的重要组成部分。通过了解“潋滟”，我们能够更加深刻地体会到中国传统文化的魅力所在，并且学会用心去感受生活中无处不在的艺术之美。</w:t>
      </w:r>
    </w:p>
    <w:p w14:paraId="03CD35A0" w14:textId="77777777" w:rsidR="001E0D8B" w:rsidRDefault="001E0D8B">
      <w:pPr>
        <w:rPr>
          <w:rFonts w:hint="eastAsia"/>
        </w:rPr>
      </w:pPr>
    </w:p>
    <w:p w14:paraId="6F72E67A" w14:textId="77777777" w:rsidR="001E0D8B" w:rsidRDefault="001E0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1AE7C" w14:textId="728EE84E" w:rsidR="007629D8" w:rsidRDefault="007629D8"/>
    <w:sectPr w:rsidR="0076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D8"/>
    <w:rsid w:val="001E0D8B"/>
    <w:rsid w:val="002D0BB4"/>
    <w:rsid w:val="0076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647DC-7A29-42D1-AA7C-66466A02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