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28BB" w14:textId="77777777" w:rsidR="000B71E0" w:rsidRDefault="000B71E0">
      <w:pPr>
        <w:rPr>
          <w:rFonts w:hint="eastAsia"/>
        </w:rPr>
      </w:pPr>
      <w:r>
        <w:rPr>
          <w:rFonts w:hint="eastAsia"/>
        </w:rPr>
        <w:t>渲组词和的拼音：艺术与语言的交融</w:t>
      </w:r>
    </w:p>
    <w:p w14:paraId="218F121A" w14:textId="77777777" w:rsidR="000B71E0" w:rsidRDefault="000B71E0">
      <w:pPr>
        <w:rPr>
          <w:rFonts w:hint="eastAsia"/>
        </w:rPr>
      </w:pPr>
      <w:r>
        <w:rPr>
          <w:rFonts w:hint="eastAsia"/>
        </w:rPr>
        <w:t>在汉语的广袤世界里，每一个字都像是一块独特的拼图碎片，而当它们组合在一起时，则构成了一幅绚丽多彩的语言画卷。“渲”字，虽然不常出现在日常对话中，但却是绘画领域中的重要一员。其拼音为“xuàn”，它不仅仅是一个发音符号，更是连接着艺术表达和语言文化的桥梁。</w:t>
      </w:r>
    </w:p>
    <w:p w14:paraId="501B75BF" w14:textId="77777777" w:rsidR="000B71E0" w:rsidRDefault="000B71E0">
      <w:pPr>
        <w:rPr>
          <w:rFonts w:hint="eastAsia"/>
        </w:rPr>
      </w:pPr>
    </w:p>
    <w:p w14:paraId="1AD7E908" w14:textId="77777777" w:rsidR="000B71E0" w:rsidRDefault="000B71E0">
      <w:pPr>
        <w:rPr>
          <w:rFonts w:hint="eastAsia"/>
        </w:rPr>
      </w:pPr>
      <w:r>
        <w:rPr>
          <w:rFonts w:hint="eastAsia"/>
        </w:rPr>
        <w:t>渲染：色彩与情感的传递者</w:t>
      </w:r>
    </w:p>
    <w:p w14:paraId="4AEA48C5" w14:textId="77777777" w:rsidR="000B71E0" w:rsidRDefault="000B71E0">
      <w:pPr>
        <w:rPr>
          <w:rFonts w:hint="eastAsia"/>
        </w:rPr>
      </w:pPr>
      <w:r>
        <w:rPr>
          <w:rFonts w:hint="eastAsia"/>
        </w:rPr>
        <w:t>“渲染”是“渲”最常用的组词之一，拼音为“xuàn rǎn”。在美术创作中，渲染是一种用来增加画面层次感和真实感的技术。画家们通过巧妙地混合颜色、调整光影，使得作品能够超越二维的限制，仿佛拥有自己的呼吸和灵魂。在文学写作中，渲染也被用来形容作者通过对场景或情绪的细腻描绘，以引起读者共鸣的能力。</w:t>
      </w:r>
    </w:p>
    <w:p w14:paraId="45424C1E" w14:textId="77777777" w:rsidR="000B71E0" w:rsidRDefault="000B71E0">
      <w:pPr>
        <w:rPr>
          <w:rFonts w:hint="eastAsia"/>
        </w:rPr>
      </w:pPr>
    </w:p>
    <w:p w14:paraId="091A7A92" w14:textId="77777777" w:rsidR="000B71E0" w:rsidRDefault="000B71E0">
      <w:pPr>
        <w:rPr>
          <w:rFonts w:hint="eastAsia"/>
        </w:rPr>
      </w:pPr>
      <w:r>
        <w:rPr>
          <w:rFonts w:hint="eastAsia"/>
        </w:rPr>
        <w:t>宣纸上的渲染：传统技艺的魅力</w:t>
      </w:r>
    </w:p>
    <w:p w14:paraId="514A7EB3" w14:textId="77777777" w:rsidR="000B71E0" w:rsidRDefault="000B71E0">
      <w:pPr>
        <w:rPr>
          <w:rFonts w:hint="eastAsia"/>
        </w:rPr>
      </w:pPr>
      <w:r>
        <w:rPr>
          <w:rFonts w:hint="eastAsia"/>
        </w:rPr>
        <w:t>在中国传统的水墨画中，宣纸扮演着不可或缺的角色。艺术家们使用特制的毛笔，在这种质地柔软且吸水性强的纸上进行渲染（xuàn rǎn）。每一次蘸墨、每一笔触碰，都是对材料特性的深刻理解和精湛技艺的表现。从淡雅的山水到浓烈的人物肖像，宣纸承载着无数大师的心血结晶，展现了东方美学的独特魅力。</w:t>
      </w:r>
    </w:p>
    <w:p w14:paraId="33F27A2C" w14:textId="77777777" w:rsidR="000B71E0" w:rsidRDefault="000B71E0">
      <w:pPr>
        <w:rPr>
          <w:rFonts w:hint="eastAsia"/>
        </w:rPr>
      </w:pPr>
    </w:p>
    <w:p w14:paraId="236E55C1" w14:textId="77777777" w:rsidR="000B71E0" w:rsidRDefault="000B71E0">
      <w:pPr>
        <w:rPr>
          <w:rFonts w:hint="eastAsia"/>
        </w:rPr>
      </w:pPr>
      <w:r>
        <w:rPr>
          <w:rFonts w:hint="eastAsia"/>
        </w:rPr>
        <w:t>渲染效果：视觉艺术的灵魂</w:t>
      </w:r>
    </w:p>
    <w:p w14:paraId="31AB7762" w14:textId="77777777" w:rsidR="000B71E0" w:rsidRDefault="000B71E0">
      <w:pPr>
        <w:rPr>
          <w:rFonts w:hint="eastAsia"/>
        </w:rPr>
      </w:pPr>
      <w:r>
        <w:rPr>
          <w:rFonts w:hint="eastAsia"/>
        </w:rPr>
        <w:t>随着数字时代的到来，渲染（xuàn rǎn）已经不再局限于传统的绘画形式。计算机图形学中的渲染技术，让虚拟世界变得栩栩如生。无论是电影特效还是视频游戏，逼真的光影变化、细腻的材质质感，都是通过复杂的算法计算得出的最后的总结。这些看似抽象的数据处理过程，最终转化为触动人心的画面，成为现代视觉艺术不可或缺的一部分。</w:t>
      </w:r>
    </w:p>
    <w:p w14:paraId="66E4F7C5" w14:textId="77777777" w:rsidR="000B71E0" w:rsidRDefault="000B71E0">
      <w:pPr>
        <w:rPr>
          <w:rFonts w:hint="eastAsia"/>
        </w:rPr>
      </w:pPr>
    </w:p>
    <w:p w14:paraId="614E72DB" w14:textId="77777777" w:rsidR="000B71E0" w:rsidRDefault="000B71E0">
      <w:pPr>
        <w:rPr>
          <w:rFonts w:hint="eastAsia"/>
        </w:rPr>
      </w:pPr>
      <w:r>
        <w:rPr>
          <w:rFonts w:hint="eastAsia"/>
        </w:rPr>
        <w:t>渲染心情：文字之外的情感表达</w:t>
      </w:r>
    </w:p>
    <w:p w14:paraId="44FD0750" w14:textId="77777777" w:rsidR="000B71E0" w:rsidRDefault="000B71E0">
      <w:pPr>
        <w:rPr>
          <w:rFonts w:hint="eastAsia"/>
        </w:rPr>
      </w:pPr>
      <w:r>
        <w:rPr>
          <w:rFonts w:hint="eastAsia"/>
        </w:rPr>
        <w:t>除了具体的艺术创作外，“渲染”还可以用来描述一种更为抽象的行为——即如何利用语言来影响他人的情绪或态度。优秀的演讲者、作家甚至广告文案撰写人，都会运用各种手法去渲染气氛（xuàn rǎn qì fēn），从而达到预期的效果。这不仅是技巧上的较量，更涉及到心理学层面的理解与应用。</w:t>
      </w:r>
    </w:p>
    <w:p w14:paraId="56473BA6" w14:textId="77777777" w:rsidR="000B71E0" w:rsidRDefault="000B71E0">
      <w:pPr>
        <w:rPr>
          <w:rFonts w:hint="eastAsia"/>
        </w:rPr>
      </w:pPr>
    </w:p>
    <w:p w14:paraId="6A63A7AC" w14:textId="77777777" w:rsidR="000B71E0" w:rsidRDefault="000B71E0">
      <w:pPr>
        <w:rPr>
          <w:rFonts w:hint="eastAsia"/>
        </w:rPr>
      </w:pPr>
      <w:r>
        <w:rPr>
          <w:rFonts w:hint="eastAsia"/>
        </w:rPr>
        <w:t>最后的总结：渲组词和的拼音背后的故事</w:t>
      </w:r>
    </w:p>
    <w:p w14:paraId="6AE8789A" w14:textId="77777777" w:rsidR="000B71E0" w:rsidRDefault="000B71E0">
      <w:pPr>
        <w:rPr>
          <w:rFonts w:hint="eastAsia"/>
        </w:rPr>
      </w:pPr>
      <w:r>
        <w:rPr>
          <w:rFonts w:hint="eastAsia"/>
        </w:rPr>
        <w:t>从“渲”的拼音“xuàn”出发，我们探索了它所组成的词汇以及这些词汇背后丰富的含义。无论是作为动词的“渲染”，还是作为一种状态的“渲染效果”，亦或是用于形容氛围的“渲染心情”，这个小小的汉字都承载着深厚的文化底蕴和技术内涵。它是连接过去与现在、现实与想象之间的纽带，提醒着我们语言之美在于其多样性和无限可能性。</w:t>
      </w:r>
    </w:p>
    <w:p w14:paraId="68D9FB48" w14:textId="77777777" w:rsidR="000B71E0" w:rsidRDefault="000B71E0">
      <w:pPr>
        <w:rPr>
          <w:rFonts w:hint="eastAsia"/>
        </w:rPr>
      </w:pPr>
    </w:p>
    <w:p w14:paraId="7BEECC9D" w14:textId="77777777" w:rsidR="000B71E0" w:rsidRDefault="000B7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3BB0E" w14:textId="0D89D64C" w:rsidR="00950DB2" w:rsidRDefault="00950DB2"/>
    <w:sectPr w:rsidR="0095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B2"/>
    <w:rsid w:val="000B71E0"/>
    <w:rsid w:val="002D0BB4"/>
    <w:rsid w:val="009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A01A6-4E71-457E-98C2-EBA07A1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