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0E24" w14:textId="77777777" w:rsidR="00E605C8" w:rsidRDefault="00E605C8">
      <w:pPr>
        <w:rPr>
          <w:rFonts w:hint="eastAsia"/>
        </w:rPr>
      </w:pPr>
      <w:r>
        <w:rPr>
          <w:rFonts w:hint="eastAsia"/>
        </w:rPr>
        <w:t>lei4 mu3 de3 拼音：泪目的美丽与哀愁</w:t>
      </w:r>
    </w:p>
    <w:p w14:paraId="48920117" w14:textId="77777777" w:rsidR="00E605C8" w:rsidRDefault="00E605C8">
      <w:pPr>
        <w:rPr>
          <w:rFonts w:hint="eastAsia"/>
        </w:rPr>
      </w:pPr>
      <w:r>
        <w:rPr>
          <w:rFonts w:hint="eastAsia"/>
        </w:rPr>
        <w:t>在汉语拼音的体系中，"泪目"的拼音写作 "lei4 mu3"。这两个简单的音节背后，承载着无数情感的重量。当我们说某人“泪目”时，指的是这个人的双眼因为强烈的情感而湿润，甚至流下了眼泪。这是一种深刻的情绪表达，无论是喜极而泣，还是悲伤落泪，都反映了人类内心世界丰富的一面。</w:t>
      </w:r>
    </w:p>
    <w:p w14:paraId="5D93ECC2" w14:textId="77777777" w:rsidR="00E605C8" w:rsidRDefault="00E605C8">
      <w:pPr>
        <w:rPr>
          <w:rFonts w:hint="eastAsia"/>
        </w:rPr>
      </w:pPr>
    </w:p>
    <w:p w14:paraId="79AFA410" w14:textId="77777777" w:rsidR="00E605C8" w:rsidRDefault="00E605C8">
      <w:pPr>
        <w:rPr>
          <w:rFonts w:hint="eastAsia"/>
        </w:rPr>
      </w:pPr>
      <w:r>
        <w:rPr>
          <w:rFonts w:hint="eastAsia"/>
        </w:rPr>
        <w:t>从古代诗词到现代网络用语</w:t>
      </w:r>
    </w:p>
    <w:p w14:paraId="0C9D114C" w14:textId="77777777" w:rsidR="00E605C8" w:rsidRDefault="00E605C8">
      <w:pPr>
        <w:rPr>
          <w:rFonts w:hint="eastAsia"/>
        </w:rPr>
      </w:pPr>
      <w:r>
        <w:rPr>
          <w:rFonts w:hint="eastAsia"/>
        </w:rPr>
        <w:t>在中国悠久的历史长河中，“泪目”并非一个新造词。早在古代诗歌中，就有许多描述泪水的作品。“执手相看泪眼，竟无语凝噎”，柳永的《雨霖铃》描绘了离别的痛苦；“感时花溅泪，恨别鸟惊心”，杜甫的《春望》则表达了对时代的感慨。到了现代社会，“泪目”一词在网络交流中频繁出现，成为人们表达感动、同情等情感的一种方式。</w:t>
      </w:r>
    </w:p>
    <w:p w14:paraId="154FECAE" w14:textId="77777777" w:rsidR="00E605C8" w:rsidRDefault="00E605C8">
      <w:pPr>
        <w:rPr>
          <w:rFonts w:hint="eastAsia"/>
        </w:rPr>
      </w:pPr>
    </w:p>
    <w:p w14:paraId="0C246587" w14:textId="77777777" w:rsidR="00E605C8" w:rsidRDefault="00E605C8">
      <w:pPr>
        <w:rPr>
          <w:rFonts w:hint="eastAsia"/>
        </w:rPr>
      </w:pPr>
      <w:r>
        <w:rPr>
          <w:rFonts w:hint="eastAsia"/>
        </w:rPr>
        <w:t>泪目：一种跨越时空的情感共鸣</w:t>
      </w:r>
    </w:p>
    <w:p w14:paraId="1A2DF2E6" w14:textId="77777777" w:rsidR="00E605C8" w:rsidRDefault="00E605C8">
      <w:pPr>
        <w:rPr>
          <w:rFonts w:hint="eastAsia"/>
        </w:rPr>
      </w:pPr>
      <w:r>
        <w:rPr>
          <w:rFonts w:hint="eastAsia"/>
        </w:rPr>
        <w:t>无论是在历史文献还是在当今的社交媒体上，“泪目”所传达的情感总是能够触动人心。当看到感人的故事或画面时，很多人会不自觉地用“泪目”来形容自己的感受。这种情感不仅是个人的体验，更是一种集体记忆的一部分。比如，在纪念一些重大历史事件或者庆祝国家取得的伟大成就之时，许多人会因为共同的记忆和荣誉感而泪目。</w:t>
      </w:r>
    </w:p>
    <w:p w14:paraId="047A9822" w14:textId="77777777" w:rsidR="00E605C8" w:rsidRDefault="00E605C8">
      <w:pPr>
        <w:rPr>
          <w:rFonts w:hint="eastAsia"/>
        </w:rPr>
      </w:pPr>
    </w:p>
    <w:p w14:paraId="02363997" w14:textId="77777777" w:rsidR="00E605C8" w:rsidRDefault="00E605C8">
      <w:pPr>
        <w:rPr>
          <w:rFonts w:hint="eastAsia"/>
        </w:rPr>
      </w:pPr>
      <w:r>
        <w:rPr>
          <w:rFonts w:hint="eastAsia"/>
        </w:rPr>
        <w:t>理解与尊重他人的情感表达</w:t>
      </w:r>
    </w:p>
    <w:p w14:paraId="1F3C3FB1" w14:textId="77777777" w:rsidR="00E605C8" w:rsidRDefault="00E605C8">
      <w:pPr>
        <w:rPr>
          <w:rFonts w:hint="eastAsia"/>
        </w:rPr>
      </w:pPr>
      <w:r>
        <w:rPr>
          <w:rFonts w:hint="eastAsia"/>
        </w:rPr>
        <w:t>每个人都有权利以自己的方式来表达情感，而“泪目”作为其中的一种形式，值得我们去理解和尊重。它提醒着我们要更加关注身边的人以及他们的内心世界。在这个快节奏的社会里，不妨偶尔停下来，给那些需要帮助和支持的朋友一点时间，让他们可以自由地流泪、释放压力，从而找到内心的平静。</w:t>
      </w:r>
    </w:p>
    <w:p w14:paraId="4CCABD30" w14:textId="77777777" w:rsidR="00E605C8" w:rsidRDefault="00E605C8">
      <w:pPr>
        <w:rPr>
          <w:rFonts w:hint="eastAsia"/>
        </w:rPr>
      </w:pPr>
    </w:p>
    <w:p w14:paraId="66208051" w14:textId="77777777" w:rsidR="00E605C8" w:rsidRDefault="00E605C8">
      <w:pPr>
        <w:rPr>
          <w:rFonts w:hint="eastAsia"/>
        </w:rPr>
      </w:pPr>
      <w:r>
        <w:rPr>
          <w:rFonts w:hint="eastAsia"/>
        </w:rPr>
        <w:t>最后的总结：泪目之后的成长与反思</w:t>
      </w:r>
    </w:p>
    <w:p w14:paraId="11CB771C" w14:textId="77777777" w:rsidR="00E605C8" w:rsidRDefault="00E605C8">
      <w:pPr>
        <w:rPr>
          <w:rFonts w:hint="eastAsia"/>
        </w:rPr>
      </w:pPr>
      <w:r>
        <w:rPr>
          <w:rFonts w:hint="eastAsia"/>
        </w:rPr>
        <w:t>最终，“泪目”不仅仅是一个词语，它是生活中的点滴积累，是人们面对困难时不屈不挠的精神象征。每一次泪目的经历都是成长的机会，让我们学会更加珍惜眼前的美好时光，并对未来充满希望。它也是对我们自身情绪管理能力的一次考验，促使我们在喧嚣的世界中寻找那份属于自己的宁静与坚定。</w:t>
      </w:r>
    </w:p>
    <w:p w14:paraId="6B7D8AFE" w14:textId="77777777" w:rsidR="00E605C8" w:rsidRDefault="00E605C8">
      <w:pPr>
        <w:rPr>
          <w:rFonts w:hint="eastAsia"/>
        </w:rPr>
      </w:pPr>
    </w:p>
    <w:p w14:paraId="16D379DF" w14:textId="77777777" w:rsidR="00E605C8" w:rsidRDefault="00E60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D0F75" w14:textId="4A4A134E" w:rsidR="00AE7DD1" w:rsidRDefault="00AE7DD1"/>
    <w:sectPr w:rsidR="00AE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D1"/>
    <w:rsid w:val="002D0BB4"/>
    <w:rsid w:val="00AE7DD1"/>
    <w:rsid w:val="00E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B2F2-CB18-41EB-B536-F0ABDD0C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