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F821" w14:textId="77777777" w:rsidR="00754044" w:rsidRDefault="00754044">
      <w:pPr>
        <w:rPr>
          <w:rFonts w:hint="eastAsia"/>
        </w:rPr>
      </w:pPr>
      <w:r>
        <w:rPr>
          <w:rFonts w:hint="eastAsia"/>
        </w:rPr>
        <w:t>水果几声的拼音怎么写：探索汉语拼音与水果世界的奇妙结合</w:t>
      </w:r>
    </w:p>
    <w:p w14:paraId="596CA2C9" w14:textId="77777777" w:rsidR="00754044" w:rsidRDefault="00754044">
      <w:pPr>
        <w:rPr>
          <w:rFonts w:hint="eastAsia"/>
        </w:rPr>
      </w:pPr>
      <w:r>
        <w:rPr>
          <w:rFonts w:hint="eastAsia"/>
        </w:rPr>
        <w:t>在汉语的世界里，每一个字都有其独特的发音和韵律，而当我们将目光投向丰富多彩的水果时，会发现这些自然的馈赠不仅滋养着我们的身体，它们的名字同样以美妙的声音融入了语言的长河。今天，我们就来聊聊“水果几声”的拼音书写，揭开这背后的语言学秘密。</w:t>
      </w:r>
    </w:p>
    <w:p w14:paraId="240EA19F" w14:textId="77777777" w:rsidR="00754044" w:rsidRDefault="00754044">
      <w:pPr>
        <w:rPr>
          <w:rFonts w:hint="eastAsia"/>
        </w:rPr>
      </w:pPr>
    </w:p>
    <w:p w14:paraId="1F11C615" w14:textId="77777777" w:rsidR="00754044" w:rsidRDefault="00754044">
      <w:pPr>
        <w:rPr>
          <w:rFonts w:hint="eastAsia"/>
        </w:rPr>
      </w:pPr>
      <w:r>
        <w:rPr>
          <w:rFonts w:hint="eastAsia"/>
        </w:rPr>
        <w:t>什么是“几声”？</w:t>
      </w:r>
    </w:p>
    <w:p w14:paraId="07AFB534" w14:textId="77777777" w:rsidR="00754044" w:rsidRDefault="00754044">
      <w:pPr>
        <w:rPr>
          <w:rFonts w:hint="eastAsia"/>
        </w:rPr>
      </w:pPr>
      <w:r>
        <w:rPr>
          <w:rFonts w:hint="eastAsia"/>
        </w:rPr>
        <w:t>汉语拼音系统中，“几声”指的是汉字的声调，是区分不同意义的关键要素之一。汉语普通话共有四个基本声调，加上轻声，合计五种不同的发声方式。每个声调都赋予了词语独特的情感色彩和语义差别，因此正确地写出并读出声调对于准确表达意思至关重要。</w:t>
      </w:r>
    </w:p>
    <w:p w14:paraId="4932C6AE" w14:textId="77777777" w:rsidR="00754044" w:rsidRDefault="00754044">
      <w:pPr>
        <w:rPr>
          <w:rFonts w:hint="eastAsia"/>
        </w:rPr>
      </w:pPr>
    </w:p>
    <w:p w14:paraId="719CAEAA" w14:textId="77777777" w:rsidR="00754044" w:rsidRDefault="00754044">
      <w:pPr>
        <w:rPr>
          <w:rFonts w:hint="eastAsia"/>
        </w:rPr>
      </w:pPr>
      <w:r>
        <w:rPr>
          <w:rFonts w:hint="eastAsia"/>
        </w:rPr>
        <w:t>水果名称中的声调变化</w:t>
      </w:r>
    </w:p>
    <w:p w14:paraId="5D9FA483" w14:textId="77777777" w:rsidR="00754044" w:rsidRDefault="00754044">
      <w:pPr>
        <w:rPr>
          <w:rFonts w:hint="eastAsia"/>
        </w:rPr>
      </w:pPr>
      <w:r>
        <w:rPr>
          <w:rFonts w:hint="eastAsia"/>
        </w:rPr>
        <w:t>从苹果（píng guǒ）到香蕉（xiāng jiāo），再到葡萄（pú táo），我们日常生活中接触到的各种水果名，无不体现着汉语拼音中声调的魅力。例如，“苹果”的“平”字为阳平（第二声），而“果”则是去声（第四声）。这样的声调组合使得这个词汇听起来既稳定又充满活力。再看“香蕉”，“香”字的阴平（第一声）给人一种柔和的感觉，而“蕉”的上声（第三声）则增加了些许曲折，仿佛诉说着香蕉那弯弯的外形。</w:t>
      </w:r>
    </w:p>
    <w:p w14:paraId="06DEEF5D" w14:textId="77777777" w:rsidR="00754044" w:rsidRDefault="00754044">
      <w:pPr>
        <w:rPr>
          <w:rFonts w:hint="eastAsia"/>
        </w:rPr>
      </w:pPr>
    </w:p>
    <w:p w14:paraId="34CBD601" w14:textId="77777777" w:rsidR="00754044" w:rsidRDefault="00754044">
      <w:pPr>
        <w:rPr>
          <w:rFonts w:hint="eastAsia"/>
        </w:rPr>
      </w:pPr>
      <w:r>
        <w:rPr>
          <w:rFonts w:hint="eastAsia"/>
        </w:rPr>
        <w:t>特殊案例：多音字的挑战</w:t>
      </w:r>
    </w:p>
    <w:p w14:paraId="1E04E4D7" w14:textId="77777777" w:rsidR="00754044" w:rsidRDefault="00754044">
      <w:pPr>
        <w:rPr>
          <w:rFonts w:hint="eastAsia"/>
        </w:rPr>
      </w:pPr>
      <w:r>
        <w:rPr>
          <w:rFonts w:hint="eastAsia"/>
        </w:rPr>
        <w:t>汉语中存在一类特殊的字——多音字，它们根据上下文的不同可以有不同的发音。比如“桔”字，在表示一种柑橘类水果时读作“jú”，而在组成其他词汇如“桔梗”时，则可能读作“jié”。这种现象增加了学习者正确标注拼音的难度，也展示了汉语拼音系统的复杂性和灵活性。</w:t>
      </w:r>
    </w:p>
    <w:p w14:paraId="6F760951" w14:textId="77777777" w:rsidR="00754044" w:rsidRDefault="00754044">
      <w:pPr>
        <w:rPr>
          <w:rFonts w:hint="eastAsia"/>
        </w:rPr>
      </w:pPr>
    </w:p>
    <w:p w14:paraId="0A7220C7" w14:textId="77777777" w:rsidR="00754044" w:rsidRDefault="00754044">
      <w:pPr>
        <w:rPr>
          <w:rFonts w:hint="eastAsia"/>
        </w:rPr>
      </w:pPr>
      <w:r>
        <w:rPr>
          <w:rFonts w:hint="eastAsia"/>
        </w:rPr>
        <w:t>趣味练习：尝试给新发现的水果命名</w:t>
      </w:r>
    </w:p>
    <w:p w14:paraId="02C41D63" w14:textId="77777777" w:rsidR="00754044" w:rsidRDefault="00754044">
      <w:pPr>
        <w:rPr>
          <w:rFonts w:hint="eastAsia"/>
        </w:rPr>
      </w:pPr>
      <w:r>
        <w:rPr>
          <w:rFonts w:hint="eastAsia"/>
        </w:rPr>
        <w:t>想象一下，如果你有机会为一种从未见过的异国水果起个中文名字，你会如何选择它的发音呢？是采用清脆响亮的第一声，还是带有起伏变化的第三声？考虑到声调对词汇情感的影响，也许你会倾向于挑选一个能够传达该水果特性的声调。通过这样的思考，我们不仅能加深对汉语拼音的理解，还能激发创造力，享受语言带来的乐趣。</w:t>
      </w:r>
    </w:p>
    <w:p w14:paraId="2093A4DA" w14:textId="77777777" w:rsidR="00754044" w:rsidRDefault="00754044">
      <w:pPr>
        <w:rPr>
          <w:rFonts w:hint="eastAsia"/>
        </w:rPr>
      </w:pPr>
    </w:p>
    <w:p w14:paraId="283C0F26" w14:textId="77777777" w:rsidR="00754044" w:rsidRDefault="00754044">
      <w:pPr>
        <w:rPr>
          <w:rFonts w:hint="eastAsia"/>
        </w:rPr>
      </w:pPr>
      <w:r>
        <w:rPr>
          <w:rFonts w:hint="eastAsia"/>
        </w:rPr>
        <w:t>最后的总结：声调之美在于细节</w:t>
      </w:r>
    </w:p>
    <w:p w14:paraId="4C2166C4" w14:textId="77777777" w:rsidR="00754044" w:rsidRDefault="00754044">
      <w:pPr>
        <w:rPr>
          <w:rFonts w:hint="eastAsia"/>
        </w:rPr>
      </w:pPr>
      <w:r>
        <w:rPr>
          <w:rFonts w:hint="eastAsia"/>
        </w:rPr>
        <w:t>汉语拼音中的声调不仅仅是为了区分词义，更是一种传递情感、描绘形象的艺术形式。当我们准确地书写并发出每一个水果名称的声调时，就像是用声音绘制了一幅绚丽多彩的画卷。无论是熟悉的老朋友还是来自远方的新伙伴，每一种水果都在汉语拼音的怀抱中找到了属于自己的声音。希望这篇小小的介绍能让你对“水果几声的拼音怎么写”有了更深的认识，并在今后的语言学习之旅中收获更多的惊喜。</w:t>
      </w:r>
    </w:p>
    <w:p w14:paraId="472E597C" w14:textId="77777777" w:rsidR="00754044" w:rsidRDefault="00754044">
      <w:pPr>
        <w:rPr>
          <w:rFonts w:hint="eastAsia"/>
        </w:rPr>
      </w:pPr>
    </w:p>
    <w:p w14:paraId="260F76E1" w14:textId="77777777" w:rsidR="00754044" w:rsidRDefault="00754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5BAA2" w14:textId="241A7537" w:rsidR="008920AC" w:rsidRDefault="008920AC"/>
    <w:sectPr w:rsidR="0089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AC"/>
    <w:rsid w:val="002D0BB4"/>
    <w:rsid w:val="00754044"/>
    <w:rsid w:val="0089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8B208-F98B-4572-B967-3E304A7C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