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E775E" w14:textId="77777777" w:rsidR="00036022" w:rsidRDefault="00036022">
      <w:pPr>
        <w:rPr>
          <w:rFonts w:hint="eastAsia"/>
        </w:rPr>
      </w:pPr>
      <w:r>
        <w:rPr>
          <w:rFonts w:hint="eastAsia"/>
        </w:rPr>
        <w:t>楞严咒全文原文的拼音版</w:t>
      </w:r>
    </w:p>
    <w:p w14:paraId="180FC78F" w14:textId="77777777" w:rsidR="00036022" w:rsidRDefault="00036022">
      <w:pPr>
        <w:rPr>
          <w:rFonts w:hint="eastAsia"/>
        </w:rPr>
      </w:pPr>
      <w:r>
        <w:rPr>
          <w:rFonts w:hint="eastAsia"/>
        </w:rPr>
        <w:t>《楞严咒》是佛教中非常重要的一部密咒，其全称《佛顶尊胜陀罗尼》，又名《大佛顶首楞严经咒》，出自《大佛顶如来密因修证了义诸菩萨万行首楞严经》。此咒在汉传佛教中具有极高的地位，常用于祈福、消灾、超度等法会之中。以下是楞严咒的拼音版本，供信众诵读。</w:t>
      </w:r>
    </w:p>
    <w:p w14:paraId="0D358690" w14:textId="77777777" w:rsidR="00036022" w:rsidRDefault="00036022">
      <w:pPr>
        <w:rPr>
          <w:rFonts w:hint="eastAsia"/>
        </w:rPr>
      </w:pPr>
    </w:p>
    <w:p w14:paraId="6AEC0EBE" w14:textId="77777777" w:rsidR="00036022" w:rsidRDefault="00036022">
      <w:pPr>
        <w:rPr>
          <w:rFonts w:hint="eastAsia"/>
        </w:rPr>
      </w:pPr>
      <w:r>
        <w:rPr>
          <w:rFonts w:hint="eastAsia"/>
        </w:rPr>
        <w:t>拼音版的重要性与意义</w:t>
      </w:r>
    </w:p>
    <w:p w14:paraId="5AA7B120" w14:textId="77777777" w:rsidR="00036022" w:rsidRDefault="00036022">
      <w:pPr>
        <w:rPr>
          <w:rFonts w:hint="eastAsia"/>
        </w:rPr>
      </w:pPr>
      <w:r>
        <w:rPr>
          <w:rFonts w:hint="eastAsia"/>
        </w:rPr>
        <w:t>拼音版楞严咒对于汉语非母语者或是不熟悉汉字书写的人士来说尤为重要。它不仅帮助人们正确发音，还能加深对咒文的理解和记忆。通过反复的念诵，修行者可以达到安定心神、净化心灵的效果，进而更深刻地体验佛法的智慧。正确的发音有助于增强咒语的能量，使之更好地发挥其保护和加持的作用。</w:t>
      </w:r>
    </w:p>
    <w:p w14:paraId="1998EE30" w14:textId="77777777" w:rsidR="00036022" w:rsidRDefault="00036022">
      <w:pPr>
        <w:rPr>
          <w:rFonts w:hint="eastAsia"/>
        </w:rPr>
      </w:pPr>
    </w:p>
    <w:p w14:paraId="7C43640D" w14:textId="77777777" w:rsidR="00036022" w:rsidRDefault="00036022">
      <w:pPr>
        <w:rPr>
          <w:rFonts w:hint="eastAsia"/>
        </w:rPr>
      </w:pPr>
      <w:r>
        <w:rPr>
          <w:rFonts w:hint="eastAsia"/>
        </w:rPr>
        <w:t>咒文结构与内容概述</w:t>
      </w:r>
    </w:p>
    <w:p w14:paraId="12F79E7D" w14:textId="77777777" w:rsidR="00036022" w:rsidRDefault="00036022">
      <w:pPr>
        <w:rPr>
          <w:rFonts w:hint="eastAsia"/>
        </w:rPr>
      </w:pPr>
      <w:r>
        <w:rPr>
          <w:rFonts w:hint="eastAsia"/>
        </w:rPr>
        <w:t>楞严咒由多个部分组成，每一部分都有独特的音韵和意义。从开头到最后的总结，咒语涵盖了佛教的核心教义，包括无我、空性以及慈悲喜舍等理念。咒文中使用了大量的梵文词汇，这些词汇在经过翻译成中文后，又被转写为汉语拼音，以保持其原有的声韵特点。</w:t>
      </w:r>
    </w:p>
    <w:p w14:paraId="37B6A65A" w14:textId="77777777" w:rsidR="00036022" w:rsidRDefault="00036022">
      <w:pPr>
        <w:rPr>
          <w:rFonts w:hint="eastAsia"/>
        </w:rPr>
      </w:pPr>
    </w:p>
    <w:p w14:paraId="4ADAAB0F" w14:textId="77777777" w:rsidR="00036022" w:rsidRDefault="00036022">
      <w:pPr>
        <w:rPr>
          <w:rFonts w:hint="eastAsia"/>
        </w:rPr>
      </w:pPr>
      <w:r>
        <w:rPr>
          <w:rFonts w:hint="eastAsia"/>
        </w:rPr>
        <w:t>具体拼音文本</w:t>
      </w:r>
    </w:p>
    <w:p w14:paraId="75DD9BB6" w14:textId="77777777" w:rsidR="00036022" w:rsidRDefault="00036022">
      <w:pPr>
        <w:rPr>
          <w:rFonts w:hint="eastAsia"/>
        </w:rPr>
      </w:pPr>
      <w:r>
        <w:rPr>
          <w:rFonts w:hint="eastAsia"/>
        </w:rPr>
        <w:t>由于楞严咒的长度较长，这里仅提供一小段作为示例：</w:t>
      </w:r>
    </w:p>
    <w:p w14:paraId="3BF15A8A" w14:textId="77777777" w:rsidR="00036022" w:rsidRDefault="00036022">
      <w:pPr>
        <w:rPr>
          <w:rFonts w:hint="eastAsia"/>
        </w:rPr>
      </w:pPr>
      <w:r>
        <w:rPr>
          <w:rFonts w:hint="eastAsia"/>
        </w:rPr>
        <w:t xml:space="preserve"> Ná mó ā qí fó dì (南无阿伽佛帝)，</w:t>
      </w:r>
    </w:p>
    <w:p w14:paraId="56E2F10D" w14:textId="77777777" w:rsidR="00036022" w:rsidRDefault="00036022">
      <w:pPr>
        <w:rPr>
          <w:rFonts w:hint="eastAsia"/>
        </w:rPr>
      </w:pPr>
      <w:r>
        <w:rPr>
          <w:rFonts w:hint="eastAsia"/>
        </w:rPr>
        <w:t xml:space="preserve"> Sān shì xiǎng zhuàng yán (三世想状言)，</w:t>
      </w:r>
    </w:p>
    <w:p w14:paraId="38195C54" w14:textId="77777777" w:rsidR="00036022" w:rsidRDefault="00036022">
      <w:pPr>
        <w:rPr>
          <w:rFonts w:hint="eastAsia"/>
        </w:rPr>
      </w:pPr>
      <w:r>
        <w:rPr>
          <w:rFonts w:hint="eastAsia"/>
        </w:rPr>
        <w:t xml:space="preserve"> Bù kě sī yì zhēn (不可思议真)，</w:t>
      </w:r>
    </w:p>
    <w:p w14:paraId="1F5248D3" w14:textId="77777777" w:rsidR="00036022" w:rsidRDefault="00036022">
      <w:pPr>
        <w:rPr>
          <w:rFonts w:hint="eastAsia"/>
        </w:rPr>
      </w:pPr>
      <w:r>
        <w:rPr>
          <w:rFonts w:hint="eastAsia"/>
        </w:rPr>
        <w:t xml:space="preserve"> Dà rú lái yǐn cáng (大如来隐藏)，</w:t>
      </w:r>
    </w:p>
    <w:p w14:paraId="1EC38286" w14:textId="77777777" w:rsidR="00036022" w:rsidRDefault="00036022">
      <w:pPr>
        <w:rPr>
          <w:rFonts w:hint="eastAsia"/>
        </w:rPr>
      </w:pPr>
      <w:r>
        <w:rPr>
          <w:rFonts w:hint="eastAsia"/>
        </w:rPr>
        <w:t xml:space="preserve"> ...</w:t>
      </w:r>
    </w:p>
    <w:p w14:paraId="50AAC441" w14:textId="77777777" w:rsidR="00036022" w:rsidRDefault="00036022">
      <w:pPr>
        <w:rPr>
          <w:rFonts w:hint="eastAsia"/>
        </w:rPr>
      </w:pPr>
    </w:p>
    <w:p w14:paraId="71C9EFB5" w14:textId="77777777" w:rsidR="00036022" w:rsidRDefault="00036022">
      <w:pPr>
        <w:rPr>
          <w:rFonts w:hint="eastAsia"/>
        </w:rPr>
      </w:pPr>
      <w:r>
        <w:rPr>
          <w:rFonts w:hint="eastAsia"/>
        </w:rPr>
        <w:t>念诵方法与注意事项</w:t>
      </w:r>
    </w:p>
    <w:p w14:paraId="27FA59CF" w14:textId="77777777" w:rsidR="00036022" w:rsidRDefault="00036022">
      <w:pPr>
        <w:rPr>
          <w:rFonts w:hint="eastAsia"/>
        </w:rPr>
      </w:pPr>
      <w:r>
        <w:rPr>
          <w:rFonts w:hint="eastAsia"/>
        </w:rPr>
        <w:t>念诵楞严咒时应当心怀恭敬，口齿清晰，最好是在安静的环境中进行。每天固定时间持咒能够培养专注力，并逐渐建立内心的平静。初学者可以从学习正确的发音开始，逐步增加念诵的数量。也应该了解咒文背后的文化背景和精神内涵，以便更好地体会其中的深意。</w:t>
      </w:r>
    </w:p>
    <w:p w14:paraId="19240EEA" w14:textId="77777777" w:rsidR="00036022" w:rsidRDefault="00036022">
      <w:pPr>
        <w:rPr>
          <w:rFonts w:hint="eastAsia"/>
        </w:rPr>
      </w:pPr>
    </w:p>
    <w:p w14:paraId="61B207A5" w14:textId="77777777" w:rsidR="00036022" w:rsidRDefault="00036022">
      <w:pPr>
        <w:rPr>
          <w:rFonts w:hint="eastAsia"/>
        </w:rPr>
      </w:pPr>
      <w:r>
        <w:rPr>
          <w:rFonts w:hint="eastAsia"/>
        </w:rPr>
        <w:t>最后的总结</w:t>
      </w:r>
    </w:p>
    <w:p w14:paraId="27799EA4" w14:textId="77777777" w:rsidR="00036022" w:rsidRDefault="00036022">
      <w:pPr>
        <w:rPr>
          <w:rFonts w:hint="eastAsia"/>
        </w:rPr>
      </w:pPr>
      <w:r>
        <w:rPr>
          <w:rFonts w:hint="eastAsia"/>
        </w:rPr>
        <w:t>《楞严咒》不仅是佛教徒修行的重要辅助工具，也是中华文化宝库中的璀璨明珠。通过对它的学习和实践，我们不仅能获得个人的精神成长，也能为社会带来更多的和谐与美好。希望每位有缘接触楞严咒的朋友都能够从中受益，共同传承这一珍贵的文化遗产。</w:t>
      </w:r>
    </w:p>
    <w:p w14:paraId="2E8B129E" w14:textId="77777777" w:rsidR="00036022" w:rsidRDefault="00036022">
      <w:pPr>
        <w:rPr>
          <w:rFonts w:hint="eastAsia"/>
        </w:rPr>
      </w:pPr>
    </w:p>
    <w:p w14:paraId="041D59AC" w14:textId="77777777" w:rsidR="00036022" w:rsidRDefault="00036022">
      <w:pPr>
        <w:rPr>
          <w:rFonts w:hint="eastAsia"/>
        </w:rPr>
      </w:pPr>
      <w:r>
        <w:rPr>
          <w:rFonts w:hint="eastAsia"/>
        </w:rPr>
        <w:t>本文是由懂得生活网（dongdeshenghuo.com）为大家创作</w:t>
      </w:r>
    </w:p>
    <w:p w14:paraId="7E5431B7" w14:textId="2855F178" w:rsidR="001E1F96" w:rsidRDefault="001E1F96"/>
    <w:sectPr w:rsidR="001E1F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96"/>
    <w:rsid w:val="00036022"/>
    <w:rsid w:val="001E1F96"/>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7BBA8-AE50-4EB0-B9E8-3F6190E3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F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F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F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F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F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F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F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F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F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F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F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F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F96"/>
    <w:rPr>
      <w:rFonts w:cstheme="majorBidi"/>
      <w:color w:val="2F5496" w:themeColor="accent1" w:themeShade="BF"/>
      <w:sz w:val="28"/>
      <w:szCs w:val="28"/>
    </w:rPr>
  </w:style>
  <w:style w:type="character" w:customStyle="1" w:styleId="50">
    <w:name w:val="标题 5 字符"/>
    <w:basedOn w:val="a0"/>
    <w:link w:val="5"/>
    <w:uiPriority w:val="9"/>
    <w:semiHidden/>
    <w:rsid w:val="001E1F96"/>
    <w:rPr>
      <w:rFonts w:cstheme="majorBidi"/>
      <w:color w:val="2F5496" w:themeColor="accent1" w:themeShade="BF"/>
      <w:sz w:val="24"/>
    </w:rPr>
  </w:style>
  <w:style w:type="character" w:customStyle="1" w:styleId="60">
    <w:name w:val="标题 6 字符"/>
    <w:basedOn w:val="a0"/>
    <w:link w:val="6"/>
    <w:uiPriority w:val="9"/>
    <w:semiHidden/>
    <w:rsid w:val="001E1F96"/>
    <w:rPr>
      <w:rFonts w:cstheme="majorBidi"/>
      <w:b/>
      <w:bCs/>
      <w:color w:val="2F5496" w:themeColor="accent1" w:themeShade="BF"/>
    </w:rPr>
  </w:style>
  <w:style w:type="character" w:customStyle="1" w:styleId="70">
    <w:name w:val="标题 7 字符"/>
    <w:basedOn w:val="a0"/>
    <w:link w:val="7"/>
    <w:uiPriority w:val="9"/>
    <w:semiHidden/>
    <w:rsid w:val="001E1F96"/>
    <w:rPr>
      <w:rFonts w:cstheme="majorBidi"/>
      <w:b/>
      <w:bCs/>
      <w:color w:val="595959" w:themeColor="text1" w:themeTint="A6"/>
    </w:rPr>
  </w:style>
  <w:style w:type="character" w:customStyle="1" w:styleId="80">
    <w:name w:val="标题 8 字符"/>
    <w:basedOn w:val="a0"/>
    <w:link w:val="8"/>
    <w:uiPriority w:val="9"/>
    <w:semiHidden/>
    <w:rsid w:val="001E1F96"/>
    <w:rPr>
      <w:rFonts w:cstheme="majorBidi"/>
      <w:color w:val="595959" w:themeColor="text1" w:themeTint="A6"/>
    </w:rPr>
  </w:style>
  <w:style w:type="character" w:customStyle="1" w:styleId="90">
    <w:name w:val="标题 9 字符"/>
    <w:basedOn w:val="a0"/>
    <w:link w:val="9"/>
    <w:uiPriority w:val="9"/>
    <w:semiHidden/>
    <w:rsid w:val="001E1F96"/>
    <w:rPr>
      <w:rFonts w:eastAsiaTheme="majorEastAsia" w:cstheme="majorBidi"/>
      <w:color w:val="595959" w:themeColor="text1" w:themeTint="A6"/>
    </w:rPr>
  </w:style>
  <w:style w:type="paragraph" w:styleId="a3">
    <w:name w:val="Title"/>
    <w:basedOn w:val="a"/>
    <w:next w:val="a"/>
    <w:link w:val="a4"/>
    <w:uiPriority w:val="10"/>
    <w:qFormat/>
    <w:rsid w:val="001E1F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F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F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F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F96"/>
    <w:pPr>
      <w:spacing w:before="160"/>
      <w:jc w:val="center"/>
    </w:pPr>
    <w:rPr>
      <w:i/>
      <w:iCs/>
      <w:color w:val="404040" w:themeColor="text1" w:themeTint="BF"/>
    </w:rPr>
  </w:style>
  <w:style w:type="character" w:customStyle="1" w:styleId="a8">
    <w:name w:val="引用 字符"/>
    <w:basedOn w:val="a0"/>
    <w:link w:val="a7"/>
    <w:uiPriority w:val="29"/>
    <w:rsid w:val="001E1F96"/>
    <w:rPr>
      <w:i/>
      <w:iCs/>
      <w:color w:val="404040" w:themeColor="text1" w:themeTint="BF"/>
    </w:rPr>
  </w:style>
  <w:style w:type="paragraph" w:styleId="a9">
    <w:name w:val="List Paragraph"/>
    <w:basedOn w:val="a"/>
    <w:uiPriority w:val="34"/>
    <w:qFormat/>
    <w:rsid w:val="001E1F96"/>
    <w:pPr>
      <w:ind w:left="720"/>
      <w:contextualSpacing/>
    </w:pPr>
  </w:style>
  <w:style w:type="character" w:styleId="aa">
    <w:name w:val="Intense Emphasis"/>
    <w:basedOn w:val="a0"/>
    <w:uiPriority w:val="21"/>
    <w:qFormat/>
    <w:rsid w:val="001E1F96"/>
    <w:rPr>
      <w:i/>
      <w:iCs/>
      <w:color w:val="2F5496" w:themeColor="accent1" w:themeShade="BF"/>
    </w:rPr>
  </w:style>
  <w:style w:type="paragraph" w:styleId="ab">
    <w:name w:val="Intense Quote"/>
    <w:basedOn w:val="a"/>
    <w:next w:val="a"/>
    <w:link w:val="ac"/>
    <w:uiPriority w:val="30"/>
    <w:qFormat/>
    <w:rsid w:val="001E1F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F96"/>
    <w:rPr>
      <w:i/>
      <w:iCs/>
      <w:color w:val="2F5496" w:themeColor="accent1" w:themeShade="BF"/>
    </w:rPr>
  </w:style>
  <w:style w:type="character" w:styleId="ad">
    <w:name w:val="Intense Reference"/>
    <w:basedOn w:val="a0"/>
    <w:uiPriority w:val="32"/>
    <w:qFormat/>
    <w:rsid w:val="001E1F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