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4E0C7" w14:textId="77777777" w:rsidR="00B50E0D" w:rsidRDefault="00B50E0D">
      <w:pPr>
        <w:rPr>
          <w:rFonts w:hint="eastAsia"/>
        </w:rPr>
      </w:pPr>
      <w:r>
        <w:rPr>
          <w:rFonts w:hint="eastAsia"/>
        </w:rPr>
        <w:t>来：拼音与汉字的桥梁</w:t>
      </w:r>
    </w:p>
    <w:p w14:paraId="1B4BA678" w14:textId="77777777" w:rsidR="00B50E0D" w:rsidRDefault="00B50E0D">
      <w:pPr>
        <w:rPr>
          <w:rFonts w:hint="eastAsia"/>
        </w:rPr>
      </w:pPr>
      <w:r>
        <w:rPr>
          <w:rFonts w:hint="eastAsia"/>
        </w:rPr>
        <w:t>在汉语的世界里，"来"是一个使用频率极高的字。作为动词时，它主要表示从别处向说话者所在地移动的动作。这个字的拼音是“lái”，它不仅是中国语言文字系统中不可或缺的一部分，也是连接古今中外文化交流的一座桥梁。学习“来”的拼音和书写，对于初学者来说是掌握中文的一个重要起点。</w:t>
      </w:r>
    </w:p>
    <w:p w14:paraId="299A79BE" w14:textId="77777777" w:rsidR="00B50E0D" w:rsidRDefault="00B50E0D">
      <w:pPr>
        <w:rPr>
          <w:rFonts w:hint="eastAsia"/>
        </w:rPr>
      </w:pPr>
    </w:p>
    <w:p w14:paraId="1393EDA8" w14:textId="77777777" w:rsidR="00B50E0D" w:rsidRDefault="00B50E0D">
      <w:pPr>
        <w:rPr>
          <w:rFonts w:hint="eastAsia"/>
        </w:rPr>
      </w:pPr>
      <w:r>
        <w:rPr>
          <w:rFonts w:hint="eastAsia"/>
        </w:rPr>
        <w:t>来：历史文化的传承</w:t>
      </w:r>
    </w:p>
    <w:p w14:paraId="7C1C1C79" w14:textId="77777777" w:rsidR="00B50E0D" w:rsidRDefault="00B50E0D">
      <w:pPr>
        <w:rPr>
          <w:rFonts w:hint="eastAsia"/>
        </w:rPr>
      </w:pPr>
      <w:r>
        <w:rPr>
          <w:rFonts w:hint="eastAsia"/>
        </w:rPr>
        <w:t>追溯到古代，甲骨文中的“来”字形似一株麦子，象征着丰收和富足，这反映了农业社会对粮食的重视。“来”字在演变过程中逐渐抽象化，成为今天我们所熟知的模样。它贯穿了中国的历史长河，见证了无数的文化变迁和社会发展。通过古籍文献，“来”字承载着先人的智慧和情感，成为了后世了解过去的一把钥匙。</w:t>
      </w:r>
    </w:p>
    <w:p w14:paraId="2C40403A" w14:textId="77777777" w:rsidR="00B50E0D" w:rsidRDefault="00B50E0D">
      <w:pPr>
        <w:rPr>
          <w:rFonts w:hint="eastAsia"/>
        </w:rPr>
      </w:pPr>
    </w:p>
    <w:p w14:paraId="115F47C3" w14:textId="77777777" w:rsidR="00B50E0D" w:rsidRDefault="00B50E0D">
      <w:pPr>
        <w:rPr>
          <w:rFonts w:hint="eastAsia"/>
        </w:rPr>
      </w:pPr>
      <w:r>
        <w:rPr>
          <w:rFonts w:hint="eastAsia"/>
        </w:rPr>
        <w:t>来：日常生活的点滴</w:t>
      </w:r>
    </w:p>
    <w:p w14:paraId="259B5B5A" w14:textId="77777777" w:rsidR="00B50E0D" w:rsidRDefault="00B50E0D">
      <w:pPr>
        <w:rPr>
          <w:rFonts w:hint="eastAsia"/>
        </w:rPr>
      </w:pPr>
      <w:r>
        <w:rPr>
          <w:rFonts w:hint="eastAsia"/>
        </w:rPr>
        <w:t>在生活中，“来”无处不在。它是人们相见时的问候语，如“你来了！”；也可以表达时间上的接近，比如“新年快来啦”。无论是在家庭聚会还是商业会议，“来”都扮演着促进交流的角色。在不同的方言中，“来”也有着丰富多样的表达方式，体现了汉语的博大精深。</w:t>
      </w:r>
    </w:p>
    <w:p w14:paraId="76CBD68A" w14:textId="77777777" w:rsidR="00B50E0D" w:rsidRDefault="00B50E0D">
      <w:pPr>
        <w:rPr>
          <w:rFonts w:hint="eastAsia"/>
        </w:rPr>
      </w:pPr>
    </w:p>
    <w:p w14:paraId="61026A22" w14:textId="77777777" w:rsidR="00B50E0D" w:rsidRDefault="00B50E0D">
      <w:pPr>
        <w:rPr>
          <w:rFonts w:hint="eastAsia"/>
        </w:rPr>
      </w:pPr>
      <w:r>
        <w:rPr>
          <w:rFonts w:hint="eastAsia"/>
        </w:rPr>
        <w:t>来：文学艺术的魅力</w:t>
      </w:r>
    </w:p>
    <w:p w14:paraId="6D114DF4" w14:textId="77777777" w:rsidR="00B50E0D" w:rsidRDefault="00B50E0D">
      <w:pPr>
        <w:rPr>
          <w:rFonts w:hint="eastAsia"/>
        </w:rPr>
      </w:pPr>
      <w:r>
        <w:rPr>
          <w:rFonts w:hint="eastAsia"/>
        </w:rPr>
        <w:t>文学作品里，“来”常常被用来营造氛围或推动情节发展。“来日方长”、“不来不去”等成语，不仅富有哲理，还增添了文章的艺术美感。诗歌、小说、戏剧等各种形式的创作中，“来”总是恰到好处地出现，为读者带来无限遐想的空间。艺术家们利用“来”的多义性和灵活性，创造出许多令人难忘的作品。</w:t>
      </w:r>
    </w:p>
    <w:p w14:paraId="2F651E9A" w14:textId="77777777" w:rsidR="00B50E0D" w:rsidRDefault="00B50E0D">
      <w:pPr>
        <w:rPr>
          <w:rFonts w:hint="eastAsia"/>
        </w:rPr>
      </w:pPr>
    </w:p>
    <w:p w14:paraId="0952D5D4" w14:textId="77777777" w:rsidR="00B50E0D" w:rsidRDefault="00B50E0D">
      <w:pPr>
        <w:rPr>
          <w:rFonts w:hint="eastAsia"/>
        </w:rPr>
      </w:pPr>
      <w:r>
        <w:rPr>
          <w:rFonts w:hint="eastAsia"/>
        </w:rPr>
        <w:t>来：国际视野下的交融</w:t>
      </w:r>
    </w:p>
    <w:p w14:paraId="787B6747" w14:textId="77777777" w:rsidR="00B50E0D" w:rsidRDefault="00B50E0D">
      <w:pPr>
        <w:rPr>
          <w:rFonts w:hint="eastAsia"/>
        </w:rPr>
      </w:pPr>
      <w:r>
        <w:rPr>
          <w:rFonts w:hint="eastAsia"/>
        </w:rPr>
        <w:t>随着全球化进程加快，“来”也在世界范围内获得了新的生命。越来越多的外国人开始学习中文，“来”作为基础词汇之一，帮助他们更好地理解和融入中国文化。在对外交流活动中，“来”所代表的开放态度和友好精神，促进了不同国家和地区之间的相互理解与合作。</w:t>
      </w:r>
    </w:p>
    <w:p w14:paraId="0209BD0A" w14:textId="77777777" w:rsidR="00B50E0D" w:rsidRDefault="00B50E0D">
      <w:pPr>
        <w:rPr>
          <w:rFonts w:hint="eastAsia"/>
        </w:rPr>
      </w:pPr>
    </w:p>
    <w:p w14:paraId="58F40498" w14:textId="77777777" w:rsidR="00B50E0D" w:rsidRDefault="00B50E0D">
      <w:pPr>
        <w:rPr>
          <w:rFonts w:hint="eastAsia"/>
        </w:rPr>
      </w:pPr>
      <w:r>
        <w:rPr>
          <w:rFonts w:hint="eastAsia"/>
        </w:rPr>
        <w:t>来：未来发展的展望</w:t>
      </w:r>
    </w:p>
    <w:p w14:paraId="7DE67317" w14:textId="77777777" w:rsidR="00B50E0D" w:rsidRDefault="00B50E0D">
      <w:pPr>
        <w:rPr>
          <w:rFonts w:hint="eastAsia"/>
        </w:rPr>
      </w:pPr>
      <w:r>
        <w:rPr>
          <w:rFonts w:hint="eastAsia"/>
        </w:rPr>
        <w:t>展望未来，“来”将继续见证中华民族的伟大复兴以及人类文明的进步。无论是科技革新还是文化传承，“来”都将作为一个重要的元素参与到其中。它不仅仅是一个简单的汉字，更是一种跨越时空的力量，激励着一代又一代人为实现梦想而努力前行。</w:t>
      </w:r>
    </w:p>
    <w:p w14:paraId="2A57DAB3" w14:textId="77777777" w:rsidR="00B50E0D" w:rsidRDefault="00B50E0D">
      <w:pPr>
        <w:rPr>
          <w:rFonts w:hint="eastAsia"/>
        </w:rPr>
      </w:pPr>
    </w:p>
    <w:p w14:paraId="1D4259DE" w14:textId="77777777" w:rsidR="00B50E0D" w:rsidRDefault="00B50E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03177" w14:textId="076DE04B" w:rsidR="008036C7" w:rsidRDefault="008036C7"/>
    <w:sectPr w:rsidR="00803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7"/>
    <w:rsid w:val="002D0BB4"/>
    <w:rsid w:val="008036C7"/>
    <w:rsid w:val="00B5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38143-77A8-478A-A65E-7D1D4A27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