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540C" w14:textId="77777777" w:rsidR="00627725" w:rsidRDefault="00627725">
      <w:pPr>
        <w:rPr>
          <w:rFonts w:hint="eastAsia"/>
        </w:rPr>
      </w:pPr>
      <w:r>
        <w:rPr>
          <w:rFonts w:hint="eastAsia"/>
        </w:rPr>
        <w:t>杀字组词和的拼音：探索汉字的深邃世界</w:t>
      </w:r>
    </w:p>
    <w:p w14:paraId="2BA38353" w14:textId="77777777" w:rsidR="00627725" w:rsidRDefault="00627725">
      <w:pPr>
        <w:rPr>
          <w:rFonts w:hint="eastAsia"/>
        </w:rPr>
      </w:pPr>
      <w:r>
        <w:rPr>
          <w:rFonts w:hint="eastAsia"/>
        </w:rPr>
        <w:t>在中华文化的长河中，汉字以其独特的魅力闪耀着智慧的光芒。每一个汉字都像是一扇通往历史、文化与哲学的大门，而“杀”字及其相关词汇正是这众多汉字中的一个复杂而又充满故事的成员。从古至今，“杀”字被赋予了多样的含义，并且随着时代的发展不断演变出新的意义。今天，我们将一同探讨“杀”字组词以及其拼音，揭开它背后的文化面纱。</w:t>
      </w:r>
    </w:p>
    <w:p w14:paraId="67DEF528" w14:textId="77777777" w:rsidR="00627725" w:rsidRDefault="00627725">
      <w:pPr>
        <w:rPr>
          <w:rFonts w:hint="eastAsia"/>
        </w:rPr>
      </w:pPr>
    </w:p>
    <w:p w14:paraId="33FB0044" w14:textId="77777777" w:rsidR="00627725" w:rsidRDefault="00627725">
      <w:pPr>
        <w:rPr>
          <w:rFonts w:hint="eastAsia"/>
        </w:rPr>
      </w:pPr>
      <w:r>
        <w:rPr>
          <w:rFonts w:hint="eastAsia"/>
        </w:rPr>
        <w:t>杀字的基本拼音与构造</w:t>
      </w:r>
    </w:p>
    <w:p w14:paraId="5C1D23E2" w14:textId="77777777" w:rsidR="00627725" w:rsidRDefault="00627725">
      <w:pPr>
        <w:rPr>
          <w:rFonts w:hint="eastAsia"/>
        </w:rPr>
      </w:pPr>
      <w:r>
        <w:rPr>
          <w:rFonts w:hint="eastAsia"/>
        </w:rPr>
        <w:t>“杀”字的拼音是 shā，在汉语拼音系统中，它属于声母为 s 的清辅音，韵母为 a 的单韵母发音。这个字由两部分组成：上面是一个“十”，下面是一个“一”。根据《说文解字》的记载，“杀”的本义是指用刀割断牲畜的喉咙以祭祀神灵或祖先的行为。随着时间的推移，“杀”字的意义逐渐扩大，不再局限于祭祀场合，而是泛指一切导致生命终结的行为。</w:t>
      </w:r>
    </w:p>
    <w:p w14:paraId="609CFC18" w14:textId="77777777" w:rsidR="00627725" w:rsidRDefault="00627725">
      <w:pPr>
        <w:rPr>
          <w:rFonts w:hint="eastAsia"/>
        </w:rPr>
      </w:pPr>
    </w:p>
    <w:p w14:paraId="2B184ECA" w14:textId="77777777" w:rsidR="00627725" w:rsidRDefault="00627725">
      <w:pPr>
        <w:rPr>
          <w:rFonts w:hint="eastAsia"/>
        </w:rPr>
      </w:pPr>
      <w:r>
        <w:rPr>
          <w:rFonts w:hint="eastAsia"/>
        </w:rPr>
        <w:t>杀字的古代使用与现代意义</w:t>
      </w:r>
    </w:p>
    <w:p w14:paraId="56BC9B02" w14:textId="77777777" w:rsidR="00627725" w:rsidRDefault="00627725">
      <w:pPr>
        <w:rPr>
          <w:rFonts w:hint="eastAsia"/>
        </w:rPr>
      </w:pPr>
      <w:r>
        <w:rPr>
          <w:rFonts w:hint="eastAsia"/>
        </w:rPr>
        <w:t>在古代文献中，“杀”字频繁出现在法律条文、军事策略及文学作品里。例如，《孙子兵法》提到：“知己知彼，百战不殆；不知彼而知己，一胜一负；不知彼不知己，每战必殆。”这里的“杀”指的是战场上士兵之间的生死搏斗。到了现代社会，“杀”字的应用更加广泛，除了直接表示杀死外，还可以用来描述激烈的竞争（如市场竞争）、克服困难（如解决问题）等非物理性斗争。</w:t>
      </w:r>
    </w:p>
    <w:p w14:paraId="61EF37E1" w14:textId="77777777" w:rsidR="00627725" w:rsidRDefault="00627725">
      <w:pPr>
        <w:rPr>
          <w:rFonts w:hint="eastAsia"/>
        </w:rPr>
      </w:pPr>
    </w:p>
    <w:p w14:paraId="6EE6D117" w14:textId="77777777" w:rsidR="00627725" w:rsidRDefault="00627725">
      <w:pPr>
        <w:rPr>
          <w:rFonts w:hint="eastAsia"/>
        </w:rPr>
      </w:pPr>
      <w:r>
        <w:rPr>
          <w:rFonts w:hint="eastAsia"/>
        </w:rPr>
        <w:t>杀字组词的多样性和创造性</w:t>
      </w:r>
    </w:p>
    <w:p w14:paraId="4813AAC9" w14:textId="77777777" w:rsidR="00627725" w:rsidRDefault="00627725">
      <w:pPr>
        <w:rPr>
          <w:rFonts w:hint="eastAsia"/>
        </w:rPr>
      </w:pPr>
      <w:r>
        <w:rPr>
          <w:rFonts w:hint="eastAsia"/>
        </w:rPr>
        <w:t>由于“杀”字本身具有强烈的动作性和情感色彩，因此围绕它形成的词汇异常丰富。我们可以看到诸如“屠杀”、“杀害”这样的负面词语，它们反映了人类历史上不幸的一面；同时也有积极向上的表达，比如“杀菌”意味着清除有害细菌以保护健康，“杀青”则是电影拍摄完成后的庆祝仪式。“杀手锏”比喻关键时刻使用的有效手段，“杀出重围”则象征着勇敢地面对挑战并成功突围。</w:t>
      </w:r>
    </w:p>
    <w:p w14:paraId="4F411C6D" w14:textId="77777777" w:rsidR="00627725" w:rsidRDefault="00627725">
      <w:pPr>
        <w:rPr>
          <w:rFonts w:hint="eastAsia"/>
        </w:rPr>
      </w:pPr>
    </w:p>
    <w:p w14:paraId="7A0F42C3" w14:textId="77777777" w:rsidR="00627725" w:rsidRDefault="00627725">
      <w:pPr>
        <w:rPr>
          <w:rFonts w:hint="eastAsia"/>
        </w:rPr>
      </w:pPr>
      <w:r>
        <w:rPr>
          <w:rFonts w:hint="eastAsia"/>
        </w:rPr>
        <w:t>杀字在日常生活中的隐喻与象征</w:t>
      </w:r>
    </w:p>
    <w:p w14:paraId="311FECF5" w14:textId="77777777" w:rsidR="00627725" w:rsidRDefault="00627725">
      <w:pPr>
        <w:rPr>
          <w:rFonts w:hint="eastAsia"/>
        </w:rPr>
      </w:pPr>
      <w:r>
        <w:rPr>
          <w:rFonts w:hint="eastAsia"/>
        </w:rPr>
        <w:t>在生活中，“杀”字常常被用作比喻和象征，传达更为深层的信息。当我们说某人“杀时间”时，实际上是在形容消磨时光的方式；“杀人诛心”强调的是精神上的打击比肉体上的伤害更让人难以承受。“杀风景”则是一种对美好事物破坏行为的形象说法。这些用法不仅体现了语言的艺术性，也反映了人们对于生活现象敏锐的观察力和深刻的思考。</w:t>
      </w:r>
    </w:p>
    <w:p w14:paraId="0A853E10" w14:textId="77777777" w:rsidR="00627725" w:rsidRDefault="00627725">
      <w:pPr>
        <w:rPr>
          <w:rFonts w:hint="eastAsia"/>
        </w:rPr>
      </w:pPr>
    </w:p>
    <w:p w14:paraId="13488D8E" w14:textId="77777777" w:rsidR="00627725" w:rsidRDefault="00627725">
      <w:pPr>
        <w:rPr>
          <w:rFonts w:hint="eastAsia"/>
        </w:rPr>
      </w:pPr>
      <w:r>
        <w:rPr>
          <w:rFonts w:hint="eastAsia"/>
        </w:rPr>
        <w:t>最后的总结：尊重生命，远离暴力</w:t>
      </w:r>
    </w:p>
    <w:p w14:paraId="45BA4DB8" w14:textId="77777777" w:rsidR="00627725" w:rsidRDefault="00627725">
      <w:pPr>
        <w:rPr>
          <w:rFonts w:hint="eastAsia"/>
        </w:rPr>
      </w:pPr>
      <w:r>
        <w:rPr>
          <w:rFonts w:hint="eastAsia"/>
        </w:rPr>
        <w:t>尽管“杀”字及其相关词汇在汉语中占据了重要位置，但我们应当明确，任何形式的暴力都是不可取的。作为社会的一员，我们有责任倡导和平、友爱的价值观，尊重每一个生命的尊严。通过了解“杀”字的历史变迁和现代应用，我们可以更好地理解语言背后的文化内涵，同时也提醒自己珍惜生命、善待他人，共同构建和谐美好的社会环境。</w:t>
      </w:r>
    </w:p>
    <w:p w14:paraId="3628DA4F" w14:textId="77777777" w:rsidR="00627725" w:rsidRDefault="00627725">
      <w:pPr>
        <w:rPr>
          <w:rFonts w:hint="eastAsia"/>
        </w:rPr>
      </w:pPr>
    </w:p>
    <w:p w14:paraId="6EA9A30F" w14:textId="77777777" w:rsidR="00627725" w:rsidRDefault="00627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6F936" w14:textId="584BCAA3" w:rsidR="00D61C5C" w:rsidRDefault="00D61C5C"/>
    <w:sectPr w:rsidR="00D6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C"/>
    <w:rsid w:val="002D0BB4"/>
    <w:rsid w:val="00627725"/>
    <w:rsid w:val="00D6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1E8F-8845-4C0C-B875-03C8EC75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