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B35E" w14:textId="77777777" w:rsidR="00896AEC" w:rsidRDefault="00896AEC">
      <w:pPr>
        <w:rPr>
          <w:rFonts w:hint="eastAsia"/>
        </w:rPr>
      </w:pPr>
      <w:r>
        <w:rPr>
          <w:rFonts w:hint="eastAsia"/>
        </w:rPr>
        <w:t>Xin Han Bu Shi Er Zhou</w:t>
      </w:r>
    </w:p>
    <w:p w14:paraId="6F0B7E67" w14:textId="77777777" w:rsidR="00896AEC" w:rsidRDefault="00896AEC">
      <w:pPr>
        <w:rPr>
          <w:rFonts w:hint="eastAsia"/>
        </w:rPr>
      </w:pPr>
      <w:r>
        <w:rPr>
          <w:rFonts w:hint="eastAsia"/>
        </w:rPr>
        <w:t>新罕布什尔州，英文名为New Hampshire，是美国东北部的一个州，位于新英格兰地区的心脏位置。这里四季分明，自然风光优美，拥有丰富的历史和文化遗产。州名来源于英国的汉普郡，由17世纪初的殖民者所命名，以表达对家乡的怀念。</w:t>
      </w:r>
    </w:p>
    <w:p w14:paraId="5B6C2198" w14:textId="77777777" w:rsidR="00896AEC" w:rsidRDefault="00896AEC">
      <w:pPr>
        <w:rPr>
          <w:rFonts w:hint="eastAsia"/>
        </w:rPr>
      </w:pPr>
    </w:p>
    <w:p w14:paraId="7CAAD14C" w14:textId="77777777" w:rsidR="00896AEC" w:rsidRDefault="00896AEC">
      <w:pPr>
        <w:rPr>
          <w:rFonts w:hint="eastAsia"/>
        </w:rPr>
      </w:pPr>
      <w:r>
        <w:rPr>
          <w:rFonts w:hint="eastAsia"/>
        </w:rPr>
        <w:t>历史背景</w:t>
      </w:r>
    </w:p>
    <w:p w14:paraId="5339FD4A" w14:textId="77777777" w:rsidR="00896AEC" w:rsidRDefault="00896AEC">
      <w:pPr>
        <w:rPr>
          <w:rFonts w:hint="eastAsia"/>
        </w:rPr>
      </w:pPr>
      <w:r>
        <w:rPr>
          <w:rFonts w:hint="eastAsia"/>
        </w:rPr>
        <w:t>这片土地最初是由美洲原住民居住，直到欧洲殖民者的到来才逐渐改变了这一地区的面貌。1623年，首批永久性英裔居民在现今的汉普顿和多佛建立了定居点。新罕布什尔州在美国独立战争中扮演了重要角色，是十三个原始殖民地之一，并且是第一个建立独立政府和宪法的殖民地，早于美国联邦宪法的签署。</w:t>
      </w:r>
    </w:p>
    <w:p w14:paraId="6D411CB3" w14:textId="77777777" w:rsidR="00896AEC" w:rsidRDefault="00896AEC">
      <w:pPr>
        <w:rPr>
          <w:rFonts w:hint="eastAsia"/>
        </w:rPr>
      </w:pPr>
    </w:p>
    <w:p w14:paraId="2028C67E" w14:textId="77777777" w:rsidR="00896AEC" w:rsidRDefault="00896AEC">
      <w:pPr>
        <w:rPr>
          <w:rFonts w:hint="eastAsia"/>
        </w:rPr>
      </w:pPr>
      <w:r>
        <w:rPr>
          <w:rFonts w:hint="eastAsia"/>
        </w:rPr>
        <w:t>自然景观</w:t>
      </w:r>
    </w:p>
    <w:p w14:paraId="3C6E6270" w14:textId="77777777" w:rsidR="00896AEC" w:rsidRDefault="00896AEC">
      <w:pPr>
        <w:rPr>
          <w:rFonts w:hint="eastAsia"/>
        </w:rPr>
      </w:pPr>
      <w:r>
        <w:rPr>
          <w:rFonts w:hint="eastAsia"/>
        </w:rPr>
        <w:t>新罕布什尔州以其壮丽的白山山脉而闻名，其中华盛顿山为该州的最高峰，也是美国东部最高峰之一。这些山脉不仅是户外运动爱好者的天堂，还为冬季滑雪和夏季徒步旅行提供了理想的环境。康涅狄格河沿岸的宁静美景和众多湖泊也吸引了大量游客前来享受钓鱼、划船等水上活动。</w:t>
      </w:r>
    </w:p>
    <w:p w14:paraId="67103A14" w14:textId="77777777" w:rsidR="00896AEC" w:rsidRDefault="00896AEC">
      <w:pPr>
        <w:rPr>
          <w:rFonts w:hint="eastAsia"/>
        </w:rPr>
      </w:pPr>
    </w:p>
    <w:p w14:paraId="7AA30DEB" w14:textId="77777777" w:rsidR="00896AEC" w:rsidRDefault="00896AEC">
      <w:pPr>
        <w:rPr>
          <w:rFonts w:hint="eastAsia"/>
        </w:rPr>
      </w:pPr>
      <w:r>
        <w:rPr>
          <w:rFonts w:hint="eastAsia"/>
        </w:rPr>
        <w:t>文化特色</w:t>
      </w:r>
    </w:p>
    <w:p w14:paraId="40DAAD3B" w14:textId="77777777" w:rsidR="00896AEC" w:rsidRDefault="00896AEC">
      <w:pPr>
        <w:rPr>
          <w:rFonts w:hint="eastAsia"/>
        </w:rPr>
      </w:pPr>
      <w:r>
        <w:rPr>
          <w:rFonts w:hint="eastAsia"/>
        </w:rPr>
        <w:t>作为新英格兰的一部分，新罕布什尔州的文化深受早期清教徒传统的影响。这里的居民普遍重视社区精神和个人自由的价值观。每年一度的“家庭日”庆祝活动体现了浓厚的家庭观念；而著名的康科德音乐会则是音乐爱好者不容错过的盛事。除此之外，该州还拥有一些重要的博物馆和艺术中心，如迪克西兰国家历史遗址和曼彻斯特儿童博物馆。</w:t>
      </w:r>
    </w:p>
    <w:p w14:paraId="1BC33B6F" w14:textId="77777777" w:rsidR="00896AEC" w:rsidRDefault="00896AEC">
      <w:pPr>
        <w:rPr>
          <w:rFonts w:hint="eastAsia"/>
        </w:rPr>
      </w:pPr>
    </w:p>
    <w:p w14:paraId="44944F46" w14:textId="77777777" w:rsidR="00896AEC" w:rsidRDefault="00896AEC">
      <w:pPr>
        <w:rPr>
          <w:rFonts w:hint="eastAsia"/>
        </w:rPr>
      </w:pPr>
      <w:r>
        <w:rPr>
          <w:rFonts w:hint="eastAsia"/>
        </w:rPr>
        <w:t>经济发展</w:t>
      </w:r>
    </w:p>
    <w:p w14:paraId="2F2742EC" w14:textId="77777777" w:rsidR="00896AEC" w:rsidRDefault="00896AEC">
      <w:pPr>
        <w:rPr>
          <w:rFonts w:hint="eastAsia"/>
        </w:rPr>
      </w:pPr>
      <w:r>
        <w:rPr>
          <w:rFonts w:hint="eastAsia"/>
        </w:rPr>
        <w:t>尽管曾经以农业和制造业为主导产业，但近年来新罕布什尔州已经转型成为一个多元化经济体。高科技产业在这里蓬勃发展，特别是信息技术、生物技术和精密工程等领域。旅游业也为当地经济做出了巨大贡献，尤其是秋季红叶季节期间，来自世界各地的游客纷纷涌入，体验这个美丽州份的独特魅力。</w:t>
      </w:r>
    </w:p>
    <w:p w14:paraId="63CDC107" w14:textId="77777777" w:rsidR="00896AEC" w:rsidRDefault="00896AEC">
      <w:pPr>
        <w:rPr>
          <w:rFonts w:hint="eastAsia"/>
        </w:rPr>
      </w:pPr>
    </w:p>
    <w:p w14:paraId="46ED4361" w14:textId="77777777" w:rsidR="00896AEC" w:rsidRDefault="00896AEC">
      <w:pPr>
        <w:rPr>
          <w:rFonts w:hint="eastAsia"/>
        </w:rPr>
      </w:pPr>
      <w:r>
        <w:rPr>
          <w:rFonts w:hint="eastAsia"/>
        </w:rPr>
        <w:t>教育资源</w:t>
      </w:r>
    </w:p>
    <w:p w14:paraId="3FCE95A0" w14:textId="77777777" w:rsidR="00896AEC" w:rsidRDefault="00896AEC">
      <w:pPr>
        <w:rPr>
          <w:rFonts w:hint="eastAsia"/>
        </w:rPr>
      </w:pPr>
      <w:r>
        <w:rPr>
          <w:rFonts w:hint="eastAsia"/>
        </w:rPr>
        <w:t>新罕布什尔州重视教育事业的发展，拥有多所知名的高等教育机构，包括达特茅斯学院——常春藤联盟成员之一，以及新罕布什尔大学系统下的几所分校。这些学校不仅为学生提供了优质的教育资源，也成为推动区域科技创新和社会进步的重要力量。州内还有许多专科学校和技术培训中心，致力于培养各行各业所需的专业人才。</w:t>
      </w:r>
    </w:p>
    <w:p w14:paraId="36DEFBFD" w14:textId="77777777" w:rsidR="00896AEC" w:rsidRDefault="00896AEC">
      <w:pPr>
        <w:rPr>
          <w:rFonts w:hint="eastAsia"/>
        </w:rPr>
      </w:pPr>
    </w:p>
    <w:p w14:paraId="7FBD781B" w14:textId="77777777" w:rsidR="00896AEC" w:rsidRDefault="00896AEC">
      <w:pPr>
        <w:rPr>
          <w:rFonts w:hint="eastAsia"/>
        </w:rPr>
      </w:pPr>
      <w:r>
        <w:rPr>
          <w:rFonts w:hint="eastAsia"/>
        </w:rPr>
        <w:t>最后的总结</w:t>
      </w:r>
    </w:p>
    <w:p w14:paraId="2ED78807" w14:textId="77777777" w:rsidR="00896AEC" w:rsidRDefault="00896AEC">
      <w:pPr>
        <w:rPr>
          <w:rFonts w:hint="eastAsia"/>
        </w:rPr>
      </w:pPr>
      <w:r>
        <w:rPr>
          <w:rFonts w:hint="eastAsia"/>
        </w:rPr>
        <w:t>新罕布什尔州是一个融合了自然之美与人文之光的地方，无论是在历史遗迹中探寻往昔岁月，还是在现代化都市里感受科技脉搏，都能让人深刻体会到这片土地的独特魅力。它既保留了古老的传统习俗，又积极拥抱新时代的变化与发展，成为美国东北角一颗璀璨的明珠。</w:t>
      </w:r>
    </w:p>
    <w:p w14:paraId="595BEBE8" w14:textId="77777777" w:rsidR="00896AEC" w:rsidRDefault="00896AEC">
      <w:pPr>
        <w:rPr>
          <w:rFonts w:hint="eastAsia"/>
        </w:rPr>
      </w:pPr>
    </w:p>
    <w:p w14:paraId="07515387" w14:textId="77777777" w:rsidR="00896AEC" w:rsidRDefault="00896AEC">
      <w:pPr>
        <w:rPr>
          <w:rFonts w:hint="eastAsia"/>
        </w:rPr>
      </w:pPr>
      <w:r>
        <w:rPr>
          <w:rFonts w:hint="eastAsia"/>
        </w:rPr>
        <w:t>本文是由懂得生活网（dongdeshenghuo.com）为大家创作</w:t>
      </w:r>
    </w:p>
    <w:p w14:paraId="069F2CE1" w14:textId="6B8FD0FC" w:rsidR="00523167" w:rsidRDefault="00523167"/>
    <w:sectPr w:rsidR="0052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67"/>
    <w:rsid w:val="002D0BB4"/>
    <w:rsid w:val="00523167"/>
    <w:rsid w:val="0089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B62D-7EFD-46ED-898F-B24703F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67"/>
    <w:rPr>
      <w:rFonts w:cstheme="majorBidi"/>
      <w:color w:val="2F5496" w:themeColor="accent1" w:themeShade="BF"/>
      <w:sz w:val="28"/>
      <w:szCs w:val="28"/>
    </w:rPr>
  </w:style>
  <w:style w:type="character" w:customStyle="1" w:styleId="50">
    <w:name w:val="标题 5 字符"/>
    <w:basedOn w:val="a0"/>
    <w:link w:val="5"/>
    <w:uiPriority w:val="9"/>
    <w:semiHidden/>
    <w:rsid w:val="00523167"/>
    <w:rPr>
      <w:rFonts w:cstheme="majorBidi"/>
      <w:color w:val="2F5496" w:themeColor="accent1" w:themeShade="BF"/>
      <w:sz w:val="24"/>
    </w:rPr>
  </w:style>
  <w:style w:type="character" w:customStyle="1" w:styleId="60">
    <w:name w:val="标题 6 字符"/>
    <w:basedOn w:val="a0"/>
    <w:link w:val="6"/>
    <w:uiPriority w:val="9"/>
    <w:semiHidden/>
    <w:rsid w:val="00523167"/>
    <w:rPr>
      <w:rFonts w:cstheme="majorBidi"/>
      <w:b/>
      <w:bCs/>
      <w:color w:val="2F5496" w:themeColor="accent1" w:themeShade="BF"/>
    </w:rPr>
  </w:style>
  <w:style w:type="character" w:customStyle="1" w:styleId="70">
    <w:name w:val="标题 7 字符"/>
    <w:basedOn w:val="a0"/>
    <w:link w:val="7"/>
    <w:uiPriority w:val="9"/>
    <w:semiHidden/>
    <w:rsid w:val="00523167"/>
    <w:rPr>
      <w:rFonts w:cstheme="majorBidi"/>
      <w:b/>
      <w:bCs/>
      <w:color w:val="595959" w:themeColor="text1" w:themeTint="A6"/>
    </w:rPr>
  </w:style>
  <w:style w:type="character" w:customStyle="1" w:styleId="80">
    <w:name w:val="标题 8 字符"/>
    <w:basedOn w:val="a0"/>
    <w:link w:val="8"/>
    <w:uiPriority w:val="9"/>
    <w:semiHidden/>
    <w:rsid w:val="00523167"/>
    <w:rPr>
      <w:rFonts w:cstheme="majorBidi"/>
      <w:color w:val="595959" w:themeColor="text1" w:themeTint="A6"/>
    </w:rPr>
  </w:style>
  <w:style w:type="character" w:customStyle="1" w:styleId="90">
    <w:name w:val="标题 9 字符"/>
    <w:basedOn w:val="a0"/>
    <w:link w:val="9"/>
    <w:uiPriority w:val="9"/>
    <w:semiHidden/>
    <w:rsid w:val="00523167"/>
    <w:rPr>
      <w:rFonts w:eastAsiaTheme="majorEastAsia" w:cstheme="majorBidi"/>
      <w:color w:val="595959" w:themeColor="text1" w:themeTint="A6"/>
    </w:rPr>
  </w:style>
  <w:style w:type="paragraph" w:styleId="a3">
    <w:name w:val="Title"/>
    <w:basedOn w:val="a"/>
    <w:next w:val="a"/>
    <w:link w:val="a4"/>
    <w:uiPriority w:val="10"/>
    <w:qFormat/>
    <w:rsid w:val="00523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67"/>
    <w:pPr>
      <w:spacing w:before="160"/>
      <w:jc w:val="center"/>
    </w:pPr>
    <w:rPr>
      <w:i/>
      <w:iCs/>
      <w:color w:val="404040" w:themeColor="text1" w:themeTint="BF"/>
    </w:rPr>
  </w:style>
  <w:style w:type="character" w:customStyle="1" w:styleId="a8">
    <w:name w:val="引用 字符"/>
    <w:basedOn w:val="a0"/>
    <w:link w:val="a7"/>
    <w:uiPriority w:val="29"/>
    <w:rsid w:val="00523167"/>
    <w:rPr>
      <w:i/>
      <w:iCs/>
      <w:color w:val="404040" w:themeColor="text1" w:themeTint="BF"/>
    </w:rPr>
  </w:style>
  <w:style w:type="paragraph" w:styleId="a9">
    <w:name w:val="List Paragraph"/>
    <w:basedOn w:val="a"/>
    <w:uiPriority w:val="34"/>
    <w:qFormat/>
    <w:rsid w:val="00523167"/>
    <w:pPr>
      <w:ind w:left="720"/>
      <w:contextualSpacing/>
    </w:pPr>
  </w:style>
  <w:style w:type="character" w:styleId="aa">
    <w:name w:val="Intense Emphasis"/>
    <w:basedOn w:val="a0"/>
    <w:uiPriority w:val="21"/>
    <w:qFormat/>
    <w:rsid w:val="00523167"/>
    <w:rPr>
      <w:i/>
      <w:iCs/>
      <w:color w:val="2F5496" w:themeColor="accent1" w:themeShade="BF"/>
    </w:rPr>
  </w:style>
  <w:style w:type="paragraph" w:styleId="ab">
    <w:name w:val="Intense Quote"/>
    <w:basedOn w:val="a"/>
    <w:next w:val="a"/>
    <w:link w:val="ac"/>
    <w:uiPriority w:val="30"/>
    <w:qFormat/>
    <w:rsid w:val="0052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67"/>
    <w:rPr>
      <w:i/>
      <w:iCs/>
      <w:color w:val="2F5496" w:themeColor="accent1" w:themeShade="BF"/>
    </w:rPr>
  </w:style>
  <w:style w:type="character" w:styleId="ad">
    <w:name w:val="Intense Reference"/>
    <w:basedOn w:val="a0"/>
    <w:uiPriority w:val="32"/>
    <w:qFormat/>
    <w:rsid w:val="0052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