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97C8" w14:textId="77777777" w:rsidR="008360B6" w:rsidRDefault="008360B6">
      <w:pPr>
        <w:rPr>
          <w:rFonts w:hint="eastAsia"/>
        </w:rPr>
      </w:pPr>
      <w:r>
        <w:rPr>
          <w:rFonts w:hint="eastAsia"/>
        </w:rPr>
        <w:t>斜着的拼音：一种独特的书写形式</w:t>
      </w:r>
    </w:p>
    <w:p w14:paraId="180F7DEF" w14:textId="77777777" w:rsidR="008360B6" w:rsidRDefault="008360B6">
      <w:pPr>
        <w:rPr>
          <w:rFonts w:hint="eastAsia"/>
        </w:rPr>
      </w:pPr>
      <w:r>
        <w:rPr>
          <w:rFonts w:hint="eastAsia"/>
        </w:rPr>
        <w:t>在汉语的语言世界里，拼音作为辅助汉字学习和交流的重要工具，扮演着不可或缺的角色。然而，在某些特殊的艺术表达或设计中，我们会遇到一种别具一格的形式——斜着的拼音。这种非传统的排版方式，并不是为了改变拼音本身的发音规则，而是出于视觉效果和创意需求，为文字增添一份动感与趣味。</w:t>
      </w:r>
    </w:p>
    <w:p w14:paraId="470FF403" w14:textId="77777777" w:rsidR="008360B6" w:rsidRDefault="008360B6">
      <w:pPr>
        <w:rPr>
          <w:rFonts w:hint="eastAsia"/>
        </w:rPr>
      </w:pPr>
    </w:p>
    <w:p w14:paraId="04B5E622" w14:textId="77777777" w:rsidR="008360B6" w:rsidRDefault="008360B6">
      <w:pPr>
        <w:rPr>
          <w:rFonts w:hint="eastAsia"/>
        </w:rPr>
      </w:pPr>
      <w:r>
        <w:rPr>
          <w:rFonts w:hint="eastAsia"/>
        </w:rPr>
        <w:t>从传统到创新：斜体拼音的应用场景</w:t>
      </w:r>
    </w:p>
    <w:p w14:paraId="198FA9D6" w14:textId="77777777" w:rsidR="008360B6" w:rsidRDefault="008360B6">
      <w:pPr>
        <w:rPr>
          <w:rFonts w:hint="eastAsia"/>
        </w:rPr>
      </w:pPr>
      <w:r>
        <w:rPr>
          <w:rFonts w:hint="eastAsia"/>
        </w:rPr>
        <w:t>当设计师们希望打破常规，为作品注入新的活力时，他们可能会选择将拼音以斜体的方式呈现。这种方式常见于书籍封面、海报设计、广告宣传以及各类品牌标识之中。通过倾斜的角度，拼音不仅能够吸引观众的目光，还能传达出一种速度感或是轻松愉快的情感氛围，使得信息传递更加生动形象。</w:t>
      </w:r>
    </w:p>
    <w:p w14:paraId="5B971071" w14:textId="77777777" w:rsidR="008360B6" w:rsidRDefault="008360B6">
      <w:pPr>
        <w:rPr>
          <w:rFonts w:hint="eastAsia"/>
        </w:rPr>
      </w:pPr>
    </w:p>
    <w:p w14:paraId="41C8ACBE" w14:textId="77777777" w:rsidR="008360B6" w:rsidRDefault="008360B6">
      <w:pPr>
        <w:rPr>
          <w:rFonts w:hint="eastAsia"/>
        </w:rPr>
      </w:pPr>
      <w:r>
        <w:rPr>
          <w:rFonts w:hint="eastAsia"/>
        </w:rPr>
        <w:t>技术实现：如何创建斜着的拼音</w:t>
      </w:r>
    </w:p>
    <w:p w14:paraId="3A472438" w14:textId="77777777" w:rsidR="008360B6" w:rsidRDefault="008360B6">
      <w:pPr>
        <w:rPr>
          <w:rFonts w:hint="eastAsia"/>
        </w:rPr>
      </w:pPr>
      <w:r>
        <w:rPr>
          <w:rFonts w:hint="eastAsia"/>
        </w:rPr>
        <w:t>在数字时代，要实现拼音的斜体显示并非难事。无论是使用专业的排版软件如Adobe Illustrator或InDesign，还是简单的办公文档处理程序如Microsoft Word，都可以通过字体设置来达到这一效果。对于网页开发者来说，CSS（层叠样式表）提供了强大的文本格式化功能，只需几行代码就能让网页上的拼音呈现出斜体风格。</w:t>
      </w:r>
    </w:p>
    <w:p w14:paraId="3D269E78" w14:textId="77777777" w:rsidR="008360B6" w:rsidRDefault="008360B6">
      <w:pPr>
        <w:rPr>
          <w:rFonts w:hint="eastAsia"/>
        </w:rPr>
      </w:pPr>
    </w:p>
    <w:p w14:paraId="718D9B7E" w14:textId="77777777" w:rsidR="008360B6" w:rsidRDefault="008360B6">
      <w:pPr>
        <w:rPr>
          <w:rFonts w:hint="eastAsia"/>
        </w:rPr>
      </w:pPr>
      <w:r>
        <w:rPr>
          <w:rFonts w:hint="eastAsia"/>
        </w:rPr>
        <w:t>教育意义：斜着的拼音对儿童学习的影响</w:t>
      </w:r>
    </w:p>
    <w:p w14:paraId="56FC2897" w14:textId="77777777" w:rsidR="008360B6" w:rsidRDefault="008360B6">
      <w:pPr>
        <w:rPr>
          <w:rFonts w:hint="eastAsia"/>
        </w:rPr>
      </w:pPr>
      <w:r>
        <w:rPr>
          <w:rFonts w:hint="eastAsia"/>
        </w:rPr>
        <w:t>尽管斜着的拼音主要用于艺术创作领域，但它同样可以在教育环境中发挥作用。例如，在小学语文课堂上，教师可以利用这种特别的书写形式激发孩子们的学习兴趣。当学生们看到不同于课本上的新颖拼音排列时，往往会产生强烈的好奇心，进而更加积极主动地参与到课程活动中去。这也有助于培养孩子的审美意识和创新能力。</w:t>
      </w:r>
    </w:p>
    <w:p w14:paraId="0AD7DF40" w14:textId="77777777" w:rsidR="008360B6" w:rsidRDefault="008360B6">
      <w:pPr>
        <w:rPr>
          <w:rFonts w:hint="eastAsia"/>
        </w:rPr>
      </w:pPr>
    </w:p>
    <w:p w14:paraId="0639206B" w14:textId="77777777" w:rsidR="008360B6" w:rsidRDefault="008360B6">
      <w:pPr>
        <w:rPr>
          <w:rFonts w:hint="eastAsia"/>
        </w:rPr>
      </w:pPr>
      <w:r>
        <w:rPr>
          <w:rFonts w:hint="eastAsia"/>
        </w:rPr>
        <w:t>文化价值：探索拼音背后的故事</w:t>
      </w:r>
    </w:p>
    <w:p w14:paraId="75358997" w14:textId="77777777" w:rsidR="008360B6" w:rsidRDefault="008360B6">
      <w:pPr>
        <w:rPr>
          <w:rFonts w:hint="eastAsia"/>
        </w:rPr>
      </w:pPr>
      <w:r>
        <w:rPr>
          <w:rFonts w:hint="eastAsia"/>
        </w:rPr>
        <w:t>每一种语言符号都承载着丰富的历史文化内涵，拼音也不例外。虽然斜着的拼音更多地体现了现代设计美学，但其基础仍然是中国悠久的文字传承。因此，当我们欣赏这些独特排版的作品时，也是在感受中华文明的独特魅力。它提醒我们，即使是看似简单的字母组合，也能成为连接古今中外文化交流的桥梁。</w:t>
      </w:r>
    </w:p>
    <w:p w14:paraId="0408CB4D" w14:textId="77777777" w:rsidR="008360B6" w:rsidRDefault="008360B6">
      <w:pPr>
        <w:rPr>
          <w:rFonts w:hint="eastAsia"/>
        </w:rPr>
      </w:pPr>
    </w:p>
    <w:p w14:paraId="2BB7A2D2" w14:textId="77777777" w:rsidR="008360B6" w:rsidRDefault="008360B6">
      <w:pPr>
        <w:rPr>
          <w:rFonts w:hint="eastAsia"/>
        </w:rPr>
      </w:pPr>
      <w:r>
        <w:rPr>
          <w:rFonts w:hint="eastAsia"/>
        </w:rPr>
        <w:t>展望未来：斜着的拼音发展趋势</w:t>
      </w:r>
    </w:p>
    <w:p w14:paraId="4D76D554" w14:textId="77777777" w:rsidR="008360B6" w:rsidRDefault="008360B6">
      <w:pPr>
        <w:rPr>
          <w:rFonts w:hint="eastAsia"/>
        </w:rPr>
      </w:pPr>
      <w:r>
        <w:rPr>
          <w:rFonts w:hint="eastAsia"/>
        </w:rPr>
        <w:t>随着社会的发展和技术的进步，我们可以预见，斜着的拼音将在更多元化的平台上得到应用。无论是虚拟现实中的互动体验，还是增强现实环境下的即时翻译，都有可能见到这种充满创意的文字表现手法。它不仅限于平面设计，更有可能融入到我们的日常生活中，成为一种新的沟通媒介，继续丰富和发展汉语文化的表达方式。</w:t>
      </w:r>
    </w:p>
    <w:p w14:paraId="35CADC19" w14:textId="77777777" w:rsidR="008360B6" w:rsidRDefault="008360B6">
      <w:pPr>
        <w:rPr>
          <w:rFonts w:hint="eastAsia"/>
        </w:rPr>
      </w:pPr>
    </w:p>
    <w:p w14:paraId="09EA9563" w14:textId="77777777" w:rsidR="008360B6" w:rsidRDefault="00836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54429" w14:textId="426A7A82" w:rsidR="0016614F" w:rsidRDefault="0016614F"/>
    <w:sectPr w:rsidR="0016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F"/>
    <w:rsid w:val="0016614F"/>
    <w:rsid w:val="002D0BB4"/>
    <w:rsid w:val="008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C9EE-C872-47DB-A8F6-050885E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