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3C6F3" w14:textId="77777777" w:rsidR="000145C3" w:rsidRDefault="000145C3">
      <w:pPr>
        <w:rPr>
          <w:rFonts w:hint="eastAsia"/>
        </w:rPr>
      </w:pPr>
      <w:r>
        <w:rPr>
          <w:rFonts w:hint="eastAsia"/>
        </w:rPr>
        <w:t>捷报的拼音和意思</w:t>
      </w:r>
    </w:p>
    <w:p w14:paraId="09E769E8" w14:textId="77777777" w:rsidR="000145C3" w:rsidRDefault="000145C3">
      <w:pPr>
        <w:rPr>
          <w:rFonts w:hint="eastAsia"/>
        </w:rPr>
      </w:pPr>
      <w:r>
        <w:rPr>
          <w:rFonts w:hint="eastAsia"/>
        </w:rPr>
        <w:t>在汉语中，“捷报”一词有着悠久的历史，其拼音为“jié bào”。捷报这个词源自古代战争时期，当一方取得胜利或有好消息时，会派遣快马将消息传递给远方的亲人、君主或是友邦。这里的“捷”指的是迅速、敏捷，也有胜利的意思；而“报”则是报告、告知的意思。所以捷报合起来就是指快速传递的好消息或者胜利的消息。</w:t>
      </w:r>
    </w:p>
    <w:p w14:paraId="7F08FBF8" w14:textId="77777777" w:rsidR="000145C3" w:rsidRDefault="000145C3">
      <w:pPr>
        <w:rPr>
          <w:rFonts w:hint="eastAsia"/>
        </w:rPr>
      </w:pPr>
    </w:p>
    <w:p w14:paraId="143CBB19" w14:textId="77777777" w:rsidR="000145C3" w:rsidRDefault="000145C3">
      <w:pPr>
        <w:rPr>
          <w:rFonts w:hint="eastAsia"/>
        </w:rPr>
      </w:pPr>
      <w:r>
        <w:rPr>
          <w:rFonts w:hint="eastAsia"/>
        </w:rPr>
        <w:t>捷报的文化意义</w:t>
      </w:r>
    </w:p>
    <w:p w14:paraId="71E15F90" w14:textId="77777777" w:rsidR="000145C3" w:rsidRDefault="000145C3">
      <w:pPr>
        <w:rPr>
          <w:rFonts w:hint="eastAsia"/>
        </w:rPr>
      </w:pPr>
      <w:r>
        <w:rPr>
          <w:rFonts w:hint="eastAsia"/>
        </w:rPr>
        <w:t>在中国文化里，捷报往往与喜庆、庆祝联系在一起。古时候，每当战事传来捷报，城中便会张灯结彩，百姓们欢欣鼓舞。这种传统延续至今，在现代，捷报不再局限于军事上的胜利，而是泛指任何一种令人振奋的消息。比如，考生收到理想的大学录取通知书，运动员在国际比赛中获奖等，这些都可称之为捷报。它代表了一种成功后的喜悦，是人们努力后得到回报的象征。</w:t>
      </w:r>
    </w:p>
    <w:p w14:paraId="4301BFD7" w14:textId="77777777" w:rsidR="000145C3" w:rsidRDefault="000145C3">
      <w:pPr>
        <w:rPr>
          <w:rFonts w:hint="eastAsia"/>
        </w:rPr>
      </w:pPr>
    </w:p>
    <w:p w14:paraId="13303150" w14:textId="77777777" w:rsidR="000145C3" w:rsidRDefault="000145C3">
      <w:pPr>
        <w:rPr>
          <w:rFonts w:hint="eastAsia"/>
        </w:rPr>
      </w:pPr>
      <w:r>
        <w:rPr>
          <w:rFonts w:hint="eastAsia"/>
        </w:rPr>
        <w:t>捷报在历史中的体现</w:t>
      </w:r>
    </w:p>
    <w:p w14:paraId="51E3A14E" w14:textId="77777777" w:rsidR="000145C3" w:rsidRDefault="000145C3">
      <w:pPr>
        <w:rPr>
          <w:rFonts w:hint="eastAsia"/>
        </w:rPr>
      </w:pPr>
      <w:r>
        <w:rPr>
          <w:rFonts w:hint="eastAsia"/>
        </w:rPr>
        <w:t>回顾历史，我们可以在许多文学作品和史书中找到关于捷报的记载。例如，《三国演义》中就有不少描述军队凯旋归来的场景，其中必然伴随着捷报的传递。而在《资治通鉴》这样的史书里，也详细记录了历代王朝的战争胜负，以及随之而来的捷报。这些文献不仅反映了当时的社会风貌，还体现了捷报作为一种信息传递方式的重要性。</w:t>
      </w:r>
    </w:p>
    <w:p w14:paraId="0EABAB0F" w14:textId="77777777" w:rsidR="000145C3" w:rsidRDefault="000145C3">
      <w:pPr>
        <w:rPr>
          <w:rFonts w:hint="eastAsia"/>
        </w:rPr>
      </w:pPr>
    </w:p>
    <w:p w14:paraId="0058AE57" w14:textId="77777777" w:rsidR="000145C3" w:rsidRDefault="000145C3">
      <w:pPr>
        <w:rPr>
          <w:rFonts w:hint="eastAsia"/>
        </w:rPr>
      </w:pPr>
      <w:r>
        <w:rPr>
          <w:rFonts w:hint="eastAsia"/>
        </w:rPr>
        <w:t>捷报对个人和社会的影响</w:t>
      </w:r>
    </w:p>
    <w:p w14:paraId="3F2C46E0" w14:textId="77777777" w:rsidR="000145C3" w:rsidRDefault="000145C3">
      <w:pPr>
        <w:rPr>
          <w:rFonts w:hint="eastAsia"/>
        </w:rPr>
      </w:pPr>
      <w:r>
        <w:rPr>
          <w:rFonts w:hint="eastAsia"/>
        </w:rPr>
        <w:t>对于个人而言，收到捷报是一种极大的激励。它可以增强个人的信心，证明自己的付出得到了认可。从社会的角度来看，捷报能够凝聚人心，促进社会的和谐与发展。当一个团队或者国家取得了成就，并且这个成就被广泛传播成为捷报时，它能激发更多人的斗志，形成积极向上的社会风气。因此，捷报不仅仅是一个简单的消息，更是一种精神力量的源泉。</w:t>
      </w:r>
    </w:p>
    <w:p w14:paraId="60425BCD" w14:textId="77777777" w:rsidR="000145C3" w:rsidRDefault="000145C3">
      <w:pPr>
        <w:rPr>
          <w:rFonts w:hint="eastAsia"/>
        </w:rPr>
      </w:pPr>
    </w:p>
    <w:p w14:paraId="69205D61" w14:textId="77777777" w:rsidR="000145C3" w:rsidRDefault="000145C3">
      <w:pPr>
        <w:rPr>
          <w:rFonts w:hint="eastAsia"/>
        </w:rPr>
      </w:pPr>
      <w:r>
        <w:rPr>
          <w:rFonts w:hint="eastAsia"/>
        </w:rPr>
        <w:t>捷报在现代社会的演变</w:t>
      </w:r>
    </w:p>
    <w:p w14:paraId="490AFCDC" w14:textId="77777777" w:rsidR="000145C3" w:rsidRDefault="000145C3">
      <w:pPr>
        <w:rPr>
          <w:rFonts w:hint="eastAsia"/>
        </w:rPr>
      </w:pPr>
      <w:r>
        <w:rPr>
          <w:rFonts w:hint="eastAsia"/>
        </w:rPr>
        <w:t>随着时代的变迁，捷报的形式也在不断变化。在过去，它是通过信鸽、快马等方式传递；到了近现代，则有了电报、电话等通讯工具的帮助。在互联网高度发达的时代，捷报可以通过电子邮件、社交媒体平台等多种渠道瞬间传遍全球。虽然形式变了，但捷报所承载的意义——分享成功的快乐和荣誉，始终没有改变。它依然是连接人与人之间情感的重要纽带。</w:t>
      </w:r>
    </w:p>
    <w:p w14:paraId="41ABF192" w14:textId="77777777" w:rsidR="000145C3" w:rsidRDefault="000145C3">
      <w:pPr>
        <w:rPr>
          <w:rFonts w:hint="eastAsia"/>
        </w:rPr>
      </w:pPr>
    </w:p>
    <w:p w14:paraId="70801B73" w14:textId="77777777" w:rsidR="000145C3" w:rsidRDefault="000145C3">
      <w:pPr>
        <w:rPr>
          <w:rFonts w:hint="eastAsia"/>
        </w:rPr>
      </w:pPr>
      <w:r>
        <w:rPr>
          <w:rFonts w:hint="eastAsia"/>
        </w:rPr>
        <w:t>最后的总结</w:t>
      </w:r>
    </w:p>
    <w:p w14:paraId="7B2FC212" w14:textId="77777777" w:rsidR="000145C3" w:rsidRDefault="000145C3">
      <w:pPr>
        <w:rPr>
          <w:rFonts w:hint="eastAsia"/>
        </w:rPr>
      </w:pPr>
      <w:r>
        <w:rPr>
          <w:rFonts w:hint="eastAsia"/>
        </w:rPr>
        <w:t>“捷报”这一词汇不仅仅是一个语言学上的概念，它更是中国文化的一部分，承载着人们对成功的向往和庆祝的情感。无论是古代还是现代，捷报都在不断地激励着人们去追求更高的目标，同时也见证了一个个辉煌时刻的到来。尽管时代在进步，科技在发展，但捷报所带来的那份纯粹的喜悦和荣耀感，永远不会褪色。</w:t>
      </w:r>
    </w:p>
    <w:p w14:paraId="7CF6C749" w14:textId="77777777" w:rsidR="000145C3" w:rsidRDefault="000145C3">
      <w:pPr>
        <w:rPr>
          <w:rFonts w:hint="eastAsia"/>
        </w:rPr>
      </w:pPr>
    </w:p>
    <w:p w14:paraId="45DD9456" w14:textId="77777777" w:rsidR="000145C3" w:rsidRDefault="000145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7A25A3" w14:textId="22482C70" w:rsidR="00E75A04" w:rsidRDefault="00E75A04"/>
    <w:sectPr w:rsidR="00E75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04"/>
    <w:rsid w:val="000145C3"/>
    <w:rsid w:val="002D0BB4"/>
    <w:rsid w:val="00E7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F43B8-F88E-4A9B-833D-4D1CF914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A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A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A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A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A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A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A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A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A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A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A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A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A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A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A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A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A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A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A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A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A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A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