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CDBD" w14:textId="77777777" w:rsidR="007228A5" w:rsidRDefault="007228A5">
      <w:pPr>
        <w:rPr>
          <w:rFonts w:hint="eastAsia"/>
        </w:rPr>
      </w:pPr>
      <w:r>
        <w:rPr>
          <w:rFonts w:hint="eastAsia"/>
        </w:rPr>
        <w:t>Xiang Chu Ban Fa (想出办法)</w:t>
      </w:r>
    </w:p>
    <w:p w14:paraId="26A4D858" w14:textId="77777777" w:rsidR="007228A5" w:rsidRDefault="007228A5">
      <w:pPr>
        <w:rPr>
          <w:rFonts w:hint="eastAsia"/>
        </w:rPr>
      </w:pPr>
      <w:r>
        <w:rPr>
          <w:rFonts w:hint="eastAsia"/>
        </w:rPr>
        <w:t>在生活和工作的每一个角落，我们都会遇到需要解决的问题。从日常琐事到复杂的项目管理，找到一个有效的解决方案往往能决定事情的成败。"Xiang Chu Ban Fa"，即“想出办法”，是一种能力，一种可以被培养和提升的能力。它不仅仅是关于寻找答案，更是关于如何创造性地思考，如何面对挑战时保持灵活性和开放性。</w:t>
      </w:r>
    </w:p>
    <w:p w14:paraId="0033B50A" w14:textId="77777777" w:rsidR="007228A5" w:rsidRDefault="007228A5">
      <w:pPr>
        <w:rPr>
          <w:rFonts w:hint="eastAsia"/>
        </w:rPr>
      </w:pPr>
    </w:p>
    <w:p w14:paraId="69B556F9" w14:textId="77777777" w:rsidR="007228A5" w:rsidRDefault="007228A5">
      <w:pPr>
        <w:rPr>
          <w:rFonts w:hint="eastAsia"/>
        </w:rPr>
      </w:pPr>
      <w:r>
        <w:rPr>
          <w:rFonts w:hint="eastAsia"/>
        </w:rPr>
        <w:t>创造力与问题解决</w:t>
      </w:r>
    </w:p>
    <w:p w14:paraId="5B13DA77" w14:textId="77777777" w:rsidR="007228A5" w:rsidRDefault="007228A5">
      <w:pPr>
        <w:rPr>
          <w:rFonts w:hint="eastAsia"/>
        </w:rPr>
      </w:pPr>
      <w:r>
        <w:rPr>
          <w:rFonts w:hint="eastAsia"/>
        </w:rPr>
        <w:t>创造力是解决问题的核心要素之一。当我们说一个人有创造力时，意味着他或她能够跳出常规思维模式，看到别人可能忽视的可能性。例如，在商业环境中，创新的产品设计或服务模式常常来自于那些敢于质疑现状、勇于尝试新事物的人们。对于个人而言，拥有创造力意味着能够在困境中发现机遇，在复杂的情况下找到简捷的路径。为了提高自己的创造力，人们可以通过学习新的技能、接触不同的文化或者仅仅是改变日常习惯来拓宽视野。</w:t>
      </w:r>
    </w:p>
    <w:p w14:paraId="56D09D84" w14:textId="77777777" w:rsidR="007228A5" w:rsidRDefault="007228A5">
      <w:pPr>
        <w:rPr>
          <w:rFonts w:hint="eastAsia"/>
        </w:rPr>
      </w:pPr>
    </w:p>
    <w:p w14:paraId="209428EB" w14:textId="77777777" w:rsidR="007228A5" w:rsidRDefault="007228A5">
      <w:pPr>
        <w:rPr>
          <w:rFonts w:hint="eastAsia"/>
        </w:rPr>
      </w:pPr>
      <w:r>
        <w:rPr>
          <w:rFonts w:hint="eastAsia"/>
        </w:rPr>
        <w:t>逻辑思维的重要性</w:t>
      </w:r>
    </w:p>
    <w:p w14:paraId="57B0CDC8" w14:textId="77777777" w:rsidR="007228A5" w:rsidRDefault="007228A5">
      <w:pPr>
        <w:rPr>
          <w:rFonts w:hint="eastAsia"/>
        </w:rPr>
      </w:pPr>
      <w:r>
        <w:rPr>
          <w:rFonts w:hint="eastAsia"/>
        </w:rPr>
        <w:t>尽管创造力对于产生新颖的想法至关重要，但没有逻辑的支持，这些想法很难转化为实际可行的方案。逻辑思维帮助我们将分散的信息点连接起来，形成连贯且合理的论证过程。通过分析问题的本质特征，我们可以更准确地定义目标，并制定实现这一目标的具体步骤。逻辑还允许我们在评估不同选项时做出明智的选择，确保最终选定的方法既有效又高效。</w:t>
      </w:r>
    </w:p>
    <w:p w14:paraId="2C2614BA" w14:textId="77777777" w:rsidR="007228A5" w:rsidRDefault="007228A5">
      <w:pPr>
        <w:rPr>
          <w:rFonts w:hint="eastAsia"/>
        </w:rPr>
      </w:pPr>
    </w:p>
    <w:p w14:paraId="372155A7" w14:textId="77777777" w:rsidR="007228A5" w:rsidRDefault="007228A5">
      <w:pPr>
        <w:rPr>
          <w:rFonts w:hint="eastAsia"/>
        </w:rPr>
      </w:pPr>
      <w:r>
        <w:rPr>
          <w:rFonts w:hint="eastAsia"/>
        </w:rPr>
        <w:t>沟通协作的力量</w:t>
      </w:r>
    </w:p>
    <w:p w14:paraId="672F0879" w14:textId="77777777" w:rsidR="007228A5" w:rsidRDefault="007228A5">
      <w:pPr>
        <w:rPr>
          <w:rFonts w:hint="eastAsia"/>
        </w:rPr>
      </w:pPr>
      <w:r>
        <w:rPr>
          <w:rFonts w:hint="eastAsia"/>
        </w:rPr>
        <w:t>很多时候，最好的解决方案并非来自单打独斗，而是团队合作的最后的总结。当面对较为棘手的问题时，集思广益往往能带来意想不到的效果。每个成员都带来了自己独特的视角和专长，这使得集体智慧远超个体之和。良好的沟通是成功协作的基础；清晰表达自己的观点、倾听他人意见以及共同探讨最佳途径都是必不可少的过程。通过建立信任和支持性的环境，团队成员之间可以更加自由地分享想法并迅速采取行动。</w:t>
      </w:r>
    </w:p>
    <w:p w14:paraId="4827055F" w14:textId="77777777" w:rsidR="007228A5" w:rsidRDefault="007228A5">
      <w:pPr>
        <w:rPr>
          <w:rFonts w:hint="eastAsia"/>
        </w:rPr>
      </w:pPr>
    </w:p>
    <w:p w14:paraId="275E7254" w14:textId="77777777" w:rsidR="007228A5" w:rsidRDefault="007228A5">
      <w:pPr>
        <w:rPr>
          <w:rFonts w:hint="eastAsia"/>
        </w:rPr>
      </w:pPr>
      <w:r>
        <w:rPr>
          <w:rFonts w:hint="eastAsia"/>
        </w:rPr>
        <w:t>实践中的持续改进</w:t>
      </w:r>
    </w:p>
    <w:p w14:paraId="6A390708" w14:textId="77777777" w:rsidR="007228A5" w:rsidRDefault="007228A5">
      <w:pPr>
        <w:rPr>
          <w:rFonts w:hint="eastAsia"/>
        </w:rPr>
      </w:pPr>
      <w:r>
        <w:rPr>
          <w:rFonts w:hint="eastAsia"/>
        </w:rPr>
        <w:t>无论多么完美的计划，在实施过程中总会出现未曾预料到的新情况。因此，“Xiang Chu Ban Fa”不仅仅是一次性的行为，而应该被视为一个动态发展的过程。这意味着我们要对最后的总结保持敏感，及时调整策略以适应变化。同时也要善于最后的总结经验教训，将每一次经历转化为宝贵的知识财富。通过不断地反思和优化我们的方法论，我们就能够在未来的挑战面前更加自信从容。</w:t>
      </w:r>
    </w:p>
    <w:p w14:paraId="41C34C1E" w14:textId="77777777" w:rsidR="007228A5" w:rsidRDefault="007228A5">
      <w:pPr>
        <w:rPr>
          <w:rFonts w:hint="eastAsia"/>
        </w:rPr>
      </w:pPr>
    </w:p>
    <w:p w14:paraId="05D6CC6B" w14:textId="77777777" w:rsidR="007228A5" w:rsidRDefault="007228A5">
      <w:pPr>
        <w:rPr>
          <w:rFonts w:hint="eastAsia"/>
        </w:rPr>
      </w:pPr>
      <w:r>
        <w:rPr>
          <w:rFonts w:hint="eastAsia"/>
        </w:rPr>
        <w:t>最后的总结</w:t>
      </w:r>
    </w:p>
    <w:p w14:paraId="0CEAD9F1" w14:textId="77777777" w:rsidR="007228A5" w:rsidRDefault="007228A5">
      <w:pPr>
        <w:rPr>
          <w:rFonts w:hint="eastAsia"/>
        </w:rPr>
      </w:pPr>
      <w:r>
        <w:rPr>
          <w:rFonts w:hint="eastAsia"/>
        </w:rPr>
        <w:t>“Xiang Chu Ban Fa”是一项综合性的技能，它结合了创造力、逻辑思维、沟通协作以及持续改进等多个方面。无论是谁，只要愿意投入时间和精力去练习和发展这项能力，都能够显著提升自己解决问题的效率和质量。在这个快速变化的世界里，掌握好“Xiang Chu Ban Fa”的艺术，无疑将成为我们应对各种未知挑战的重要武器。</w:t>
      </w:r>
    </w:p>
    <w:p w14:paraId="2B4BEAFB" w14:textId="77777777" w:rsidR="007228A5" w:rsidRDefault="007228A5">
      <w:pPr>
        <w:rPr>
          <w:rFonts w:hint="eastAsia"/>
        </w:rPr>
      </w:pPr>
    </w:p>
    <w:p w14:paraId="16DA75DA" w14:textId="77777777" w:rsidR="007228A5" w:rsidRDefault="00722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56BBE" w14:textId="1A826146" w:rsidR="00824B29" w:rsidRDefault="00824B29"/>
    <w:sectPr w:rsidR="0082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29"/>
    <w:rsid w:val="002D0BB4"/>
    <w:rsid w:val="007228A5"/>
    <w:rsid w:val="008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B554B-50EE-47ED-91A6-6A1B02FF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