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A211" w14:textId="77777777" w:rsidR="003055ED" w:rsidRDefault="003055ED">
      <w:pPr>
        <w:rPr>
          <w:rFonts w:hint="eastAsia"/>
        </w:rPr>
      </w:pPr>
      <w:r>
        <w:rPr>
          <w:rFonts w:hint="eastAsia"/>
        </w:rPr>
        <w:t>惊骇的意思和拼音</w:t>
      </w:r>
    </w:p>
    <w:p w14:paraId="4CE4A70D" w14:textId="77777777" w:rsidR="003055ED" w:rsidRDefault="003055ED">
      <w:pPr>
        <w:rPr>
          <w:rFonts w:hint="eastAsia"/>
        </w:rPr>
      </w:pPr>
      <w:r>
        <w:rPr>
          <w:rFonts w:hint="eastAsia"/>
        </w:rPr>
        <w:t>惊骇，这个词汇在汉语中具有非常强烈的情感色彩，通常用来描述人们面对突发事件或极度恐怖情景时的反应。其拼音为“jīng hài”。在日常生活中，我们可能会遇到各种各样的情况让人感到震惊甚至惊骇，这种感觉不仅仅是心理上的冲击，还可能伴随着生理上的反应，如心跳加速、出汗等。</w:t>
      </w:r>
    </w:p>
    <w:p w14:paraId="6BC48827" w14:textId="77777777" w:rsidR="003055ED" w:rsidRDefault="003055ED">
      <w:pPr>
        <w:rPr>
          <w:rFonts w:hint="eastAsia"/>
        </w:rPr>
      </w:pPr>
    </w:p>
    <w:p w14:paraId="6716F828" w14:textId="77777777" w:rsidR="003055ED" w:rsidRDefault="003055ED">
      <w:pPr>
        <w:rPr>
          <w:rFonts w:hint="eastAsia"/>
        </w:rPr>
      </w:pPr>
      <w:r>
        <w:rPr>
          <w:rFonts w:hint="eastAsia"/>
        </w:rPr>
        <w:t>深刻理解“惊骇”</w:t>
      </w:r>
    </w:p>
    <w:p w14:paraId="09F93BF3" w14:textId="77777777" w:rsidR="003055ED" w:rsidRDefault="003055ED">
      <w:pPr>
        <w:rPr>
          <w:rFonts w:hint="eastAsia"/>
        </w:rPr>
      </w:pPr>
      <w:r>
        <w:rPr>
          <w:rFonts w:hint="eastAsia"/>
        </w:rPr>
        <w:t>当我们深入探讨“惊骇”的含义时，可以发现它不仅仅是一个简单的词语，而是对人类情感世界的一种深刻描绘。“惊”指的是突然受到刺激而感到紧张不安，“骇”则更进一步强调了这种紧张达到了一种恐惧的程度。因此，“惊骇”通常用于形容那些超出人们预期、令人极度不安的事件或情境。例如，在新闻报道中，我们经常会看到关于自然灾害或意外事故的报道，这些事件往往让人们感到惊骇，因为它挑战了人们对安全与稳定的认知。</w:t>
      </w:r>
    </w:p>
    <w:p w14:paraId="203A3D8A" w14:textId="77777777" w:rsidR="003055ED" w:rsidRDefault="003055ED">
      <w:pPr>
        <w:rPr>
          <w:rFonts w:hint="eastAsia"/>
        </w:rPr>
      </w:pPr>
    </w:p>
    <w:p w14:paraId="3B05AD7D" w14:textId="77777777" w:rsidR="003055ED" w:rsidRDefault="003055ED">
      <w:pPr>
        <w:rPr>
          <w:rFonts w:hint="eastAsia"/>
        </w:rPr>
      </w:pPr>
      <w:r>
        <w:rPr>
          <w:rFonts w:hint="eastAsia"/>
        </w:rPr>
        <w:t>“惊骇”的应用场合</w:t>
      </w:r>
    </w:p>
    <w:p w14:paraId="34A43C81" w14:textId="77777777" w:rsidR="003055ED" w:rsidRDefault="003055ED">
      <w:pPr>
        <w:rPr>
          <w:rFonts w:hint="eastAsia"/>
        </w:rPr>
      </w:pPr>
      <w:r>
        <w:rPr>
          <w:rFonts w:hint="eastAsia"/>
        </w:rPr>
        <w:t>“惊骇”一词广泛应用于文学作品、新闻报道以及日常对话中。在文学创作里，作家们常用“惊骇”来刻画角色遭遇极端情况时的心理状态，增强故事的张力和感染力。而在现实生活中，当提及到一些极其不寻常或者危险的情景时，人们也倾向于使用这个词来表达自己的震撼之情。值得注意的是，尽管“惊骇”传达出强烈的负面情绪，但它也是人类自我保护机制的一部分，促使个体在面临威胁时迅速作出反应。</w:t>
      </w:r>
    </w:p>
    <w:p w14:paraId="16F6F10A" w14:textId="77777777" w:rsidR="003055ED" w:rsidRDefault="003055ED">
      <w:pPr>
        <w:rPr>
          <w:rFonts w:hint="eastAsia"/>
        </w:rPr>
      </w:pPr>
    </w:p>
    <w:p w14:paraId="3198E3F9" w14:textId="77777777" w:rsidR="003055ED" w:rsidRDefault="003055ED">
      <w:pPr>
        <w:rPr>
          <w:rFonts w:hint="eastAsia"/>
        </w:rPr>
      </w:pPr>
      <w:r>
        <w:rPr>
          <w:rFonts w:hint="eastAsia"/>
        </w:rPr>
        <w:t>文化中的“惊骇”元素</w:t>
      </w:r>
    </w:p>
    <w:p w14:paraId="1CBB8BF2" w14:textId="77777777" w:rsidR="003055ED" w:rsidRDefault="003055ED">
      <w:pPr>
        <w:rPr>
          <w:rFonts w:hint="eastAsia"/>
        </w:rPr>
      </w:pPr>
      <w:r>
        <w:rPr>
          <w:rFonts w:hint="eastAsia"/>
        </w:rPr>
        <w:t>在不同的文化背景下，“惊骇”所关联的具体事物和场景可能有所不同。例如，在西方文化中，万圣节就是一个充满惊骇元素的节日，人们通过化妆成鬼怪、讲述恐怖故事等方式庆祝，体验惊骇带来的刺激感。而在东方文化中，虽然也有类似的节日如盂兰盆节，但其氛围更多地侧重于缅怀祖先和超度亡灵，而不是追求惊骇体验。这表明，“惊骇”作为一种情感体验，它的表现形式深受文化背景的影响。</w:t>
      </w:r>
    </w:p>
    <w:p w14:paraId="7E991C04" w14:textId="77777777" w:rsidR="003055ED" w:rsidRDefault="003055ED">
      <w:pPr>
        <w:rPr>
          <w:rFonts w:hint="eastAsia"/>
        </w:rPr>
      </w:pPr>
    </w:p>
    <w:p w14:paraId="4875E6C8" w14:textId="77777777" w:rsidR="003055ED" w:rsidRDefault="003055ED">
      <w:pPr>
        <w:rPr>
          <w:rFonts w:hint="eastAsia"/>
        </w:rPr>
      </w:pPr>
      <w:r>
        <w:rPr>
          <w:rFonts w:hint="eastAsia"/>
        </w:rPr>
        <w:t>如何应对生活中的“惊骇”时刻</w:t>
      </w:r>
    </w:p>
    <w:p w14:paraId="6DEA5163" w14:textId="77777777" w:rsidR="003055ED" w:rsidRDefault="003055ED">
      <w:pPr>
        <w:rPr>
          <w:rFonts w:hint="eastAsia"/>
        </w:rPr>
      </w:pPr>
      <w:r>
        <w:rPr>
          <w:rFonts w:hint="eastAsia"/>
        </w:rPr>
        <w:t>在生活中，每个人都会经历让自己感到惊骇的时刻。重要的是学会如何有效地处理这些情绪。认识到自己的情绪是正常的，允许自己感受到恐惧和不安。可以通过深呼吸、冥想等放松技巧来缓解身体的紧张反应。与亲朋好友分享你的感受也是非常有帮助的，他们能提供支持和安慰。如果发现自己难以摆脱由某次惊骇事件引发的情绪困扰，寻求专业心理咨询师的帮助也是一种明智的选择。</w:t>
      </w:r>
    </w:p>
    <w:p w14:paraId="4E590A33" w14:textId="77777777" w:rsidR="003055ED" w:rsidRDefault="003055ED">
      <w:pPr>
        <w:rPr>
          <w:rFonts w:hint="eastAsia"/>
        </w:rPr>
      </w:pPr>
    </w:p>
    <w:p w14:paraId="33B39A80" w14:textId="77777777" w:rsidR="003055ED" w:rsidRDefault="00305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29252" w14:textId="77777777" w:rsidR="003055ED" w:rsidRDefault="00305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51DB3" w14:textId="0C3AF76C" w:rsidR="005F23C2" w:rsidRDefault="005F23C2"/>
    <w:sectPr w:rsidR="005F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C2"/>
    <w:rsid w:val="002D0BB4"/>
    <w:rsid w:val="003055ED"/>
    <w:rsid w:val="005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FB7CA-C438-4F1C-9073-57D14808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