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7ED1" w14:textId="77777777" w:rsidR="00A865A2" w:rsidRDefault="00A865A2">
      <w:pPr>
        <w:rPr>
          <w:rFonts w:hint="eastAsia"/>
        </w:rPr>
      </w:pPr>
      <w:r>
        <w:rPr>
          <w:rFonts w:hint="eastAsia"/>
        </w:rPr>
        <w:t>Xiao Pengyou Fang Fengzheng (小朋友们放风筝)</w:t>
      </w:r>
    </w:p>
    <w:p w14:paraId="318BD5C9" w14:textId="77777777" w:rsidR="00A865A2" w:rsidRDefault="00A865A2">
      <w:pPr>
        <w:rPr>
          <w:rFonts w:hint="eastAsia"/>
        </w:rPr>
      </w:pPr>
      <w:r>
        <w:rPr>
          <w:rFonts w:hint="eastAsia"/>
        </w:rPr>
        <w:t>在阳光明媚的春日午后，草地上充满了欢声笑语。这是孩子们最期待的时刻之一，因为可以和小伙伴们一起到户外放风筝了。风筝，这种古老的中国玩具，带着人们的希望与梦想，在蓝天中翱翔。小朋友们手中的线轴快速转动着，他们一边跑动一边调整着风筝的方向，试图让自己的风筝飞得更高更远。</w:t>
      </w:r>
    </w:p>
    <w:p w14:paraId="66D93349" w14:textId="77777777" w:rsidR="00A865A2" w:rsidRDefault="00A865A2">
      <w:pPr>
        <w:rPr>
          <w:rFonts w:hint="eastAsia"/>
        </w:rPr>
      </w:pPr>
    </w:p>
    <w:p w14:paraId="23EDBC75" w14:textId="77777777" w:rsidR="00A865A2" w:rsidRDefault="00A865A2">
      <w:pPr>
        <w:rPr>
          <w:rFonts w:hint="eastAsia"/>
        </w:rPr>
      </w:pPr>
      <w:r>
        <w:rPr>
          <w:rFonts w:hint="eastAsia"/>
        </w:rPr>
        <w:t>准备风筝</w:t>
      </w:r>
    </w:p>
    <w:p w14:paraId="21BF762B" w14:textId="77777777" w:rsidR="00A865A2" w:rsidRDefault="00A865A2">
      <w:pPr>
        <w:rPr>
          <w:rFonts w:hint="eastAsia"/>
        </w:rPr>
      </w:pPr>
      <w:r>
        <w:rPr>
          <w:rFonts w:hint="eastAsia"/>
        </w:rPr>
        <w:t>当风轻轻吹过，是时候拿出早已准备好的风筝了。每个小朋友都有自己精心挑选或亲手制作的风筝。它们形态各异，有的像灵动的燕子，有的像神秘的龙，还有色彩斑斓的蝴蝶风筝。在放风筝之前，孩子们需要检查风筝是否完好无损，确保骨架结实，尾巴平衡，这样才能保证风筝顺利起飞。家长和老师们则在一旁耐心指导，帮助孩子们完成最后的准备工作。</w:t>
      </w:r>
    </w:p>
    <w:p w14:paraId="2FC5FBC9" w14:textId="77777777" w:rsidR="00A865A2" w:rsidRDefault="00A865A2">
      <w:pPr>
        <w:rPr>
          <w:rFonts w:hint="eastAsia"/>
        </w:rPr>
      </w:pPr>
    </w:p>
    <w:p w14:paraId="49475807" w14:textId="77777777" w:rsidR="00A865A2" w:rsidRDefault="00A865A2">
      <w:pPr>
        <w:rPr>
          <w:rFonts w:hint="eastAsia"/>
        </w:rPr>
      </w:pPr>
      <w:r>
        <w:rPr>
          <w:rFonts w:hint="eastAsia"/>
        </w:rPr>
        <w:t>选择合适的场地</w:t>
      </w:r>
    </w:p>
    <w:p w14:paraId="5EB50B56" w14:textId="77777777" w:rsidR="00A865A2" w:rsidRDefault="00A865A2">
      <w:pPr>
        <w:rPr>
          <w:rFonts w:hint="eastAsia"/>
        </w:rPr>
      </w:pPr>
      <w:r>
        <w:rPr>
          <w:rFonts w:hint="eastAsia"/>
        </w:rPr>
        <w:t>一个开阔且无障碍物的地方是放风筝的理想之地。公园、广场或是乡村的田野都是绝佳的选择。在这里，孩子们不用担心高楼大厦或者电线会妨碍风筝的飞行。空旷的草地不仅为风筝提供了足够的空间，也给孩子们带来了更多的乐趣和安全。大家聚在一起，分享着彼此的风筝故事，等待着那一阵能够带起风筝的微风。</w:t>
      </w:r>
    </w:p>
    <w:p w14:paraId="043FCF51" w14:textId="77777777" w:rsidR="00A865A2" w:rsidRDefault="00A865A2">
      <w:pPr>
        <w:rPr>
          <w:rFonts w:hint="eastAsia"/>
        </w:rPr>
      </w:pPr>
    </w:p>
    <w:p w14:paraId="04C64187" w14:textId="77777777" w:rsidR="00A865A2" w:rsidRDefault="00A865A2">
      <w:pPr>
        <w:rPr>
          <w:rFonts w:hint="eastAsia"/>
        </w:rPr>
      </w:pPr>
      <w:r>
        <w:rPr>
          <w:rFonts w:hint="eastAsia"/>
        </w:rPr>
        <w:t>放风筝的乐趣</w:t>
      </w:r>
    </w:p>
    <w:p w14:paraId="1CB53464" w14:textId="77777777" w:rsidR="00A865A2" w:rsidRDefault="00A865A2">
      <w:pPr>
        <w:rPr>
          <w:rFonts w:hint="eastAsia"/>
        </w:rPr>
      </w:pPr>
      <w:r>
        <w:rPr>
          <w:rFonts w:hint="eastAsia"/>
        </w:rPr>
        <w:t>终于，风来了！孩子们兴奋地开始奔跑起来，手中紧紧握着风筝线，眼睛紧盯着天空中的风筝。随着风筝越飞越高，孩子们的笑容也越来越灿烂。他们时而轻快地跳跃，时而小心翼翼地收放着线，享受着这简单而又纯粹的快乐。放风筝不仅是对技巧的一种考验，也是人与自然和谐相处的美好体现。在这个过程中，孩子们学会了如何适应环境的变化，同时也培养了耐心和团队合作精神。</w:t>
      </w:r>
    </w:p>
    <w:p w14:paraId="2FE3803B" w14:textId="77777777" w:rsidR="00A865A2" w:rsidRDefault="00A865A2">
      <w:pPr>
        <w:rPr>
          <w:rFonts w:hint="eastAsia"/>
        </w:rPr>
      </w:pPr>
    </w:p>
    <w:p w14:paraId="376432DD" w14:textId="77777777" w:rsidR="00A865A2" w:rsidRDefault="00A865A2">
      <w:pPr>
        <w:rPr>
          <w:rFonts w:hint="eastAsia"/>
        </w:rPr>
      </w:pPr>
      <w:r>
        <w:rPr>
          <w:rFonts w:hint="eastAsia"/>
        </w:rPr>
        <w:t>风筝的文化意义</w:t>
      </w:r>
    </w:p>
    <w:p w14:paraId="2C26A1E8" w14:textId="77777777" w:rsidR="00A865A2" w:rsidRDefault="00A865A2">
      <w:pPr>
        <w:rPr>
          <w:rFonts w:hint="eastAsia"/>
        </w:rPr>
      </w:pPr>
      <w:r>
        <w:rPr>
          <w:rFonts w:hint="eastAsia"/>
        </w:rPr>
        <w:t>在中国，风筝不仅仅是一种玩具，它还承载着丰富的文化内涵。传说风筝最早是由古代中国人发明的，用来传递信息、测量距离甚至是军事侦察。随着时间的推移，风筝逐渐成为一种民间艺术形式，每逢节日庆典，人们都会放飞风筝以祈求好运。放风筝已经成为了一项深受大众喜爱的传统活动，象征着自由、希望以及对未来美好生活的向往。</w:t>
      </w:r>
    </w:p>
    <w:p w14:paraId="563D9CE5" w14:textId="77777777" w:rsidR="00A865A2" w:rsidRDefault="00A865A2">
      <w:pPr>
        <w:rPr>
          <w:rFonts w:hint="eastAsia"/>
        </w:rPr>
      </w:pPr>
    </w:p>
    <w:p w14:paraId="15CFD508" w14:textId="77777777" w:rsidR="00A865A2" w:rsidRDefault="00A865A2">
      <w:pPr>
        <w:rPr>
          <w:rFonts w:hint="eastAsia"/>
        </w:rPr>
      </w:pPr>
      <w:r>
        <w:rPr>
          <w:rFonts w:hint="eastAsia"/>
        </w:rPr>
        <w:t>最后的总结</w:t>
      </w:r>
    </w:p>
    <w:p w14:paraId="7E72C177" w14:textId="77777777" w:rsidR="00A865A2" w:rsidRDefault="00A865A2">
      <w:pPr>
        <w:rPr>
          <w:rFonts w:hint="eastAsia"/>
        </w:rPr>
      </w:pPr>
      <w:r>
        <w:rPr>
          <w:rFonts w:hint="eastAsia"/>
        </w:rPr>
        <w:t>随着夕阳西下，天边被染成了橙红色，孩子们带着满足的心情结束了这一天的风筝之旅。尽管每个人的手上都沾满了泥土，但脸上却洋溢着幸福的笑容。放风筝不仅让孩子们亲近了大自然，还增进了朋友间的友谊。每当回忆起这些美好的瞬间，那片蓝天下的笑声仿佛就在耳边回荡，让人不禁怀念起那段无忧无虑的时光。</w:t>
      </w:r>
    </w:p>
    <w:p w14:paraId="0540E3A2" w14:textId="77777777" w:rsidR="00A865A2" w:rsidRDefault="00A865A2">
      <w:pPr>
        <w:rPr>
          <w:rFonts w:hint="eastAsia"/>
        </w:rPr>
      </w:pPr>
    </w:p>
    <w:p w14:paraId="5A9A84C3" w14:textId="77777777" w:rsidR="00A865A2" w:rsidRDefault="00A8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DDBFD" w14:textId="77777777" w:rsidR="00A865A2" w:rsidRDefault="00A86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7189F" w14:textId="74E413F0" w:rsidR="00FF73FD" w:rsidRDefault="00FF73FD"/>
    <w:sectPr w:rsidR="00FF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FD"/>
    <w:rsid w:val="002D0BB4"/>
    <w:rsid w:val="00A865A2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78F49-490B-4AB1-9EFC-2624397D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