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949B" w14:textId="77777777" w:rsidR="0086636F" w:rsidRDefault="0086636F">
      <w:pPr>
        <w:rPr>
          <w:rFonts w:hint="eastAsia"/>
        </w:rPr>
      </w:pPr>
      <w:r>
        <w:rPr>
          <w:rFonts w:hint="eastAsia"/>
        </w:rPr>
        <w:t>学而不厌诲人不倦（xué ér bù yàn huì rén bù juàn）：儒家教育理想的精髓</w:t>
      </w:r>
    </w:p>
    <w:p w14:paraId="659A4433" w14:textId="77777777" w:rsidR="0086636F" w:rsidRDefault="0086636F">
      <w:pPr>
        <w:rPr>
          <w:rFonts w:hint="eastAsia"/>
        </w:rPr>
      </w:pPr>
      <w:r>
        <w:rPr>
          <w:rFonts w:hint="eastAsia"/>
        </w:rPr>
        <w:t>“学而不厌，诲人不倦”出自《论语》，是孔子教育理念的集中体现。这句话不仅概括了古代中国对教师品德和学术追求的理想标准，也是现代教育界推崇的重要原则。它强调了一个真正的学者应当持续学习，永不满足于现有的知识水平；而作为导师，则应该耐心地教导学生，无论面对多少问题都不会感到厌烦。</w:t>
      </w:r>
    </w:p>
    <w:p w14:paraId="63B0A504" w14:textId="77777777" w:rsidR="0086636F" w:rsidRDefault="0086636F">
      <w:pPr>
        <w:rPr>
          <w:rFonts w:hint="eastAsia"/>
        </w:rPr>
      </w:pPr>
    </w:p>
    <w:p w14:paraId="3A97AB83" w14:textId="77777777" w:rsidR="0086636F" w:rsidRDefault="0086636F">
      <w:pPr>
        <w:rPr>
          <w:rFonts w:hint="eastAsia"/>
        </w:rPr>
      </w:pPr>
      <w:r>
        <w:rPr>
          <w:rFonts w:hint="eastAsia"/>
        </w:rPr>
        <w:t>不断求知的精神</w:t>
      </w:r>
    </w:p>
    <w:p w14:paraId="0FFFA2B8" w14:textId="77777777" w:rsidR="0086636F" w:rsidRDefault="0086636F">
      <w:pPr>
        <w:rPr>
          <w:rFonts w:hint="eastAsia"/>
        </w:rPr>
      </w:pPr>
      <w:r>
        <w:rPr>
          <w:rFonts w:hint="eastAsia"/>
        </w:rPr>
        <w:t>在“学而不厌”的指引下，一个人应该保持开放的心态，积极接纳新的思想和观念，即使是在已有的成就面前也不自满。这种精神鼓励人们终身学习，因为世界总是在变化，新知识、新技术层出不穷。一个优秀的学者总是能够意识到自己的不足，并通过不断的学习来弥补这些差距。在这个过程中，他们不仅增长了自己的见识，也为社会的进步做出了贡献。</w:t>
      </w:r>
    </w:p>
    <w:p w14:paraId="1DDB9F87" w14:textId="77777777" w:rsidR="0086636F" w:rsidRDefault="0086636F">
      <w:pPr>
        <w:rPr>
          <w:rFonts w:hint="eastAsia"/>
        </w:rPr>
      </w:pPr>
    </w:p>
    <w:p w14:paraId="14C19901" w14:textId="77777777" w:rsidR="0086636F" w:rsidRDefault="0086636F">
      <w:pPr>
        <w:rPr>
          <w:rFonts w:hint="eastAsia"/>
        </w:rPr>
      </w:pPr>
      <w:r>
        <w:rPr>
          <w:rFonts w:hint="eastAsia"/>
        </w:rPr>
        <w:t>耐心与爱心的教学态度</w:t>
      </w:r>
    </w:p>
    <w:p w14:paraId="78F6F19D" w14:textId="77777777" w:rsidR="0086636F" w:rsidRDefault="0086636F">
      <w:pPr>
        <w:rPr>
          <w:rFonts w:hint="eastAsia"/>
        </w:rPr>
      </w:pPr>
      <w:r>
        <w:rPr>
          <w:rFonts w:hint="eastAsia"/>
        </w:rPr>
        <w:t>另一方面，“诲人不倦”则体现了教育者对于传授知识应有的态度——那就是无尽的耐心和无私的爱。好的老师不会因为学生的愚钝或迟缓而失去耐心，相反，他们会更加用心地寻找适合每个学生的方法，帮助他们克服困难，理解复杂的概念。这样的教学方式不仅仅是为了让学生掌握具体的知识点，更重要的是培养他们的思维能力和解决问题的能力。</w:t>
      </w:r>
    </w:p>
    <w:p w14:paraId="7A9A2C53" w14:textId="77777777" w:rsidR="0086636F" w:rsidRDefault="0086636F">
      <w:pPr>
        <w:rPr>
          <w:rFonts w:hint="eastAsia"/>
        </w:rPr>
      </w:pPr>
    </w:p>
    <w:p w14:paraId="1FC37BF3" w14:textId="77777777" w:rsidR="0086636F" w:rsidRDefault="0086636F">
      <w:pPr>
        <w:rPr>
          <w:rFonts w:hint="eastAsia"/>
        </w:rPr>
      </w:pPr>
      <w:r>
        <w:rPr>
          <w:rFonts w:hint="eastAsia"/>
        </w:rPr>
        <w:t>实践中的应用</w:t>
      </w:r>
    </w:p>
    <w:p w14:paraId="4E4EF1A3" w14:textId="77777777" w:rsidR="0086636F" w:rsidRDefault="0086636F">
      <w:pPr>
        <w:rPr>
          <w:rFonts w:hint="eastAsia"/>
        </w:rPr>
      </w:pPr>
      <w:r>
        <w:rPr>
          <w:rFonts w:hint="eastAsia"/>
        </w:rPr>
        <w:t>在现实生活中，“学而不厌，诲人不倦”的理念可以被广泛应用于各个领域。无论是科研工作者还是普通的职业人士，都可以从这句话中汲取力量，激励自己不断进步。而对于那些从事教育工作的人来说，这更是一种职业操守和使命担当。通过践行这一理念，教育者们能够在各自的岗位上发光发热，为国家和社会培育出更多有用之才。</w:t>
      </w:r>
    </w:p>
    <w:p w14:paraId="1450C026" w14:textId="77777777" w:rsidR="0086636F" w:rsidRDefault="0086636F">
      <w:pPr>
        <w:rPr>
          <w:rFonts w:hint="eastAsia"/>
        </w:rPr>
      </w:pPr>
    </w:p>
    <w:p w14:paraId="7C0DB6C8" w14:textId="77777777" w:rsidR="0086636F" w:rsidRDefault="0086636F">
      <w:pPr>
        <w:rPr>
          <w:rFonts w:hint="eastAsia"/>
        </w:rPr>
      </w:pPr>
      <w:r>
        <w:rPr>
          <w:rFonts w:hint="eastAsia"/>
        </w:rPr>
        <w:t>最后的总结</w:t>
      </w:r>
    </w:p>
    <w:p w14:paraId="39C338D4" w14:textId="77777777" w:rsidR="0086636F" w:rsidRDefault="0086636F">
      <w:pPr>
        <w:rPr>
          <w:rFonts w:hint="eastAsia"/>
        </w:rPr>
      </w:pPr>
      <w:r>
        <w:rPr>
          <w:rFonts w:hint="eastAsia"/>
        </w:rPr>
        <w:t>“学而不厌，诲人不倦”不仅是古代圣贤留给我们的宝贵遗产，也是现代社会不可或缺的价值观之一。它提醒着我们，在追求个人成长的不要忘记回馈社会，用自己的智慧和力量去影响他人，共同创造更加美好的未来。随着时代的变迁，虽然表达形式可能会有所不同，但其核心价值却永远不会过时。</w:t>
      </w:r>
    </w:p>
    <w:p w14:paraId="5BE087F4" w14:textId="77777777" w:rsidR="0086636F" w:rsidRDefault="0086636F">
      <w:pPr>
        <w:rPr>
          <w:rFonts w:hint="eastAsia"/>
        </w:rPr>
      </w:pPr>
    </w:p>
    <w:p w14:paraId="7510DB55" w14:textId="77777777" w:rsidR="0086636F" w:rsidRDefault="00866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88014" w14:textId="4FCC8B82" w:rsidR="005A7597" w:rsidRDefault="005A7597"/>
    <w:sectPr w:rsidR="005A7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97"/>
    <w:rsid w:val="002D0BB4"/>
    <w:rsid w:val="005A7597"/>
    <w:rsid w:val="008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08C9B-BA21-48FC-9DDE-4046ED5B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