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C16" w14:textId="77777777" w:rsidR="00C236F2" w:rsidRDefault="00C236F2">
      <w:pPr>
        <w:rPr>
          <w:rFonts w:hint="eastAsia"/>
        </w:rPr>
      </w:pPr>
      <w:r>
        <w:rPr>
          <w:rFonts w:hint="eastAsia"/>
        </w:rPr>
        <w:t>学的拼音打字软件：开启中文输入新体验</w:t>
      </w:r>
    </w:p>
    <w:p w14:paraId="447CA361" w14:textId="77777777" w:rsidR="00C236F2" w:rsidRDefault="00C236F2">
      <w:pPr>
        <w:rPr>
          <w:rFonts w:hint="eastAsia"/>
        </w:rPr>
      </w:pPr>
      <w:r>
        <w:rPr>
          <w:rFonts w:hint="eastAsia"/>
        </w:rPr>
        <w:t>在信息技术飞速发展的今天，电脑和手机已经成为人们生活中不可或缺的一部分。无论是工作、学习还是娱乐，文字输入都是我们与数字世界沟通的重要桥梁。对于使用中文的用户来说，掌握一款高效、便捷的拼音打字软件，不仅能大大提高工作效率，还能为日常交流增添不少乐趣。</w:t>
      </w:r>
    </w:p>
    <w:p w14:paraId="6B4F69CA" w14:textId="77777777" w:rsidR="00C236F2" w:rsidRDefault="00C236F2">
      <w:pPr>
        <w:rPr>
          <w:rFonts w:hint="eastAsia"/>
        </w:rPr>
      </w:pPr>
    </w:p>
    <w:p w14:paraId="1D262331" w14:textId="77777777" w:rsidR="00C236F2" w:rsidRDefault="00C236F2">
      <w:pPr>
        <w:rPr>
          <w:rFonts w:hint="eastAsia"/>
        </w:rPr>
      </w:pPr>
      <w:r>
        <w:rPr>
          <w:rFonts w:hint="eastAsia"/>
        </w:rPr>
        <w:t>从零开始：适合新手的拼音打字入门</w:t>
      </w:r>
    </w:p>
    <w:p w14:paraId="1E8BB396" w14:textId="77777777" w:rsidR="00C236F2" w:rsidRDefault="00C236F2">
      <w:pPr>
        <w:rPr>
          <w:rFonts w:hint="eastAsia"/>
        </w:rPr>
      </w:pPr>
      <w:r>
        <w:rPr>
          <w:rFonts w:hint="eastAsia"/>
        </w:rPr>
        <w:t>对于刚刚接触计算机或者智能手机的新手而言，拼音打字可能是一个全新的领域。市面上有许多专为初学者设计的拼音打字软件，它们通常提供简单直观的界面和逐步引导的教学模式。这些软件往往配备有基础课程，帮助用户熟悉键盘布局，了解汉字的拼写规则，并通过一系列互动练习来增强记忆。一些应用还提供了游戏化学习功能，让用户在轻松愉快的氛围中提升打字速度和准确性。</w:t>
      </w:r>
    </w:p>
    <w:p w14:paraId="5EB3FAC7" w14:textId="77777777" w:rsidR="00C236F2" w:rsidRDefault="00C236F2">
      <w:pPr>
        <w:rPr>
          <w:rFonts w:hint="eastAsia"/>
        </w:rPr>
      </w:pPr>
    </w:p>
    <w:p w14:paraId="11829E70" w14:textId="77777777" w:rsidR="00C236F2" w:rsidRDefault="00C236F2">
      <w:pPr>
        <w:rPr>
          <w:rFonts w:hint="eastAsia"/>
        </w:rPr>
      </w:pPr>
      <w:r>
        <w:rPr>
          <w:rFonts w:hint="eastAsia"/>
        </w:rPr>
        <w:t>个性化定制：满足不同需求的选择</w:t>
      </w:r>
    </w:p>
    <w:p w14:paraId="085560A5" w14:textId="77777777" w:rsidR="00C236F2" w:rsidRDefault="00C236F2">
      <w:pPr>
        <w:rPr>
          <w:rFonts w:hint="eastAsia"/>
        </w:rPr>
      </w:pPr>
      <w:r>
        <w:rPr>
          <w:rFonts w:hint="eastAsia"/>
        </w:rPr>
        <w:t>随着技能的增长，用户可能会寻求更专业的工具来支持他们的特定需求。高级版本的拼音打字软件允许用户根据个人喜好调整设置，比如选择不同的皮肤主题、修改快捷键配置或自定义词库。对于频繁处理专业术语的人士，如医生、律师等，能够创建并导入专属词汇表的功能无疑是一大助力。考虑到用户的视觉习惯，很多程序也支持字体大小、颜色对比度等方面的优化。</w:t>
      </w:r>
    </w:p>
    <w:p w14:paraId="36730E93" w14:textId="77777777" w:rsidR="00C236F2" w:rsidRDefault="00C236F2">
      <w:pPr>
        <w:rPr>
          <w:rFonts w:hint="eastAsia"/>
        </w:rPr>
      </w:pPr>
    </w:p>
    <w:p w14:paraId="449ADC50" w14:textId="77777777" w:rsidR="00C236F2" w:rsidRDefault="00C236F2">
      <w:pPr>
        <w:rPr>
          <w:rFonts w:hint="eastAsia"/>
        </w:rPr>
      </w:pPr>
      <w:r>
        <w:rPr>
          <w:rFonts w:hint="eastAsia"/>
        </w:rPr>
        <w:t>智能预测与联想：让打字更加流畅自然</w:t>
      </w:r>
    </w:p>
    <w:p w14:paraId="77F3757C" w14:textId="77777777" w:rsidR="00C236F2" w:rsidRDefault="00C236F2">
      <w:pPr>
        <w:rPr>
          <w:rFonts w:hint="eastAsia"/>
        </w:rPr>
      </w:pPr>
      <w:r>
        <w:rPr>
          <w:rFonts w:hint="eastAsia"/>
        </w:rPr>
        <w:t>现代拼音打字软件集成了先进的算法和技术，使得输入过程更为智能化。通过分析大量语料库，这些应用程序可以准确预测用户想要输入的内容，从而实现自动补全句子、推荐常用短语等功能。这不仅减少了手动选字的时间，也让整个打字流程变得更加连贯。特别是对于快速交谈或者撰写文章时，这种即时响应的能力极大地提高了用户体验。</w:t>
      </w:r>
    </w:p>
    <w:p w14:paraId="5B77AF88" w14:textId="77777777" w:rsidR="00C236F2" w:rsidRDefault="00C236F2">
      <w:pPr>
        <w:rPr>
          <w:rFonts w:hint="eastAsia"/>
        </w:rPr>
      </w:pPr>
    </w:p>
    <w:p w14:paraId="2494675C" w14:textId="77777777" w:rsidR="00C236F2" w:rsidRDefault="00C236F2">
      <w:pPr>
        <w:rPr>
          <w:rFonts w:hint="eastAsia"/>
        </w:rPr>
      </w:pPr>
      <w:r>
        <w:rPr>
          <w:rFonts w:hint="eastAsia"/>
        </w:rPr>
        <w:t>云同步与跨平台兼容：随时随地保持一致</w:t>
      </w:r>
    </w:p>
    <w:p w14:paraId="0A8CED49" w14:textId="77777777" w:rsidR="00C236F2" w:rsidRDefault="00C236F2">
      <w:pPr>
        <w:rPr>
          <w:rFonts w:hint="eastAsia"/>
        </w:rPr>
      </w:pPr>
      <w:r>
        <w:rPr>
          <w:rFonts w:hint="eastAsia"/>
        </w:rPr>
        <w:t>为了适应多设备使用的趋势，优秀的拼音打字软件应当具备良好的跨平台兼容性。这意味着无论是在Windows、Mac操作系统上，还是iOS、Android移动终端之间，用户都能够享受到统一且稳定的输入环境。更重要的是，借助云端存储技术，所有个性化设置、历史记录以及收藏夹等内容都可以实时同步更新，确保了无论身处何地都能立即获取最符合自己习惯的配置。</w:t>
      </w:r>
    </w:p>
    <w:p w14:paraId="1DD09AD5" w14:textId="77777777" w:rsidR="00C236F2" w:rsidRDefault="00C236F2">
      <w:pPr>
        <w:rPr>
          <w:rFonts w:hint="eastAsia"/>
        </w:rPr>
      </w:pPr>
    </w:p>
    <w:p w14:paraId="6F11DC86" w14:textId="77777777" w:rsidR="00C236F2" w:rsidRDefault="00C236F2">
      <w:pPr>
        <w:rPr>
          <w:rFonts w:hint="eastAsia"/>
        </w:rPr>
      </w:pPr>
      <w:r>
        <w:rPr>
          <w:rFonts w:hint="eastAsia"/>
        </w:rPr>
        <w:t>社区交流与持续改进：共同成长的进步之路</w:t>
      </w:r>
    </w:p>
    <w:p w14:paraId="7F868B93" w14:textId="77777777" w:rsidR="00C236F2" w:rsidRDefault="00C236F2">
      <w:pPr>
        <w:rPr>
          <w:rFonts w:hint="eastAsia"/>
        </w:rPr>
      </w:pPr>
      <w:r>
        <w:rPr>
          <w:rFonts w:hint="eastAsia"/>
        </w:rPr>
        <w:t>最后但同样重要的是，一个活跃的用户社区对于任何成功的软件产品都是至关重要的。在这里，开发者们可以直接倾听来自一线的声音，及时回应问题反馈并定期推出新版迭代。而作为普通使用者，则有机会与其他爱好者分享心得经验，互相鼓励进步。正是这样一个良性循环的过程，推动着拼音打字软件不断向着更好的方向发展。</w:t>
      </w:r>
    </w:p>
    <w:p w14:paraId="50F39F0B" w14:textId="77777777" w:rsidR="00C236F2" w:rsidRDefault="00C236F2">
      <w:pPr>
        <w:rPr>
          <w:rFonts w:hint="eastAsia"/>
        </w:rPr>
      </w:pPr>
    </w:p>
    <w:p w14:paraId="2257C487" w14:textId="77777777" w:rsidR="00C236F2" w:rsidRDefault="00C23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DF87E" w14:textId="2D293EB7" w:rsidR="00A6342B" w:rsidRDefault="00A6342B"/>
    <w:sectPr w:rsidR="00A6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2B"/>
    <w:rsid w:val="002D0BB4"/>
    <w:rsid w:val="00A6342B"/>
    <w:rsid w:val="00C2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351B8-900B-438F-AE24-CA8165DD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