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33DD0" w14:textId="77777777" w:rsidR="005B3805" w:rsidRDefault="005B3805">
      <w:pPr>
        <w:rPr>
          <w:rFonts w:hint="eastAsia"/>
        </w:rPr>
      </w:pPr>
      <w:r>
        <w:rPr>
          <w:rFonts w:hint="eastAsia"/>
        </w:rPr>
        <w:t>堀与宫村的拼音</w:t>
      </w:r>
    </w:p>
    <w:p w14:paraId="7FB5D1AC" w14:textId="77777777" w:rsidR="005B3805" w:rsidRDefault="005B3805">
      <w:pPr>
        <w:rPr>
          <w:rFonts w:hint="eastAsia"/>
        </w:rPr>
      </w:pPr>
      <w:r>
        <w:rPr>
          <w:rFonts w:hint="eastAsia"/>
        </w:rPr>
        <w:t>“堀与宫村”这部作品，在其原始语言中名为「ホリミヤ」，在中文圈子里通常被称为“堀与宫村”。其中，“堀”（Hori）和“宫村”（Miyamura）分别是两位主角的名字。在汉语拼音里，这两个名字可以分别表示为“Hōu”和“Gōngcūn”，不过更准确地按照日语发音应为“Horii”和“Miyamura”。值得注意的是，这种直接翻译名字的方式在跨文化传播中并不常见，因为不同语言间的名字往往承载着各自文化背景下的特定意义。</w:t>
      </w:r>
    </w:p>
    <w:p w14:paraId="27ACAFC3" w14:textId="77777777" w:rsidR="005B3805" w:rsidRDefault="005B3805">
      <w:pPr>
        <w:rPr>
          <w:rFonts w:hint="eastAsia"/>
        </w:rPr>
      </w:pPr>
    </w:p>
    <w:p w14:paraId="6866099C" w14:textId="77777777" w:rsidR="005B3805" w:rsidRDefault="005B3805">
      <w:pPr>
        <w:rPr>
          <w:rFonts w:hint="eastAsia"/>
        </w:rPr>
      </w:pPr>
      <w:r>
        <w:rPr>
          <w:rFonts w:hint="eastAsia"/>
        </w:rPr>
        <w:t>角色介绍与故事概要</w:t>
      </w:r>
    </w:p>
    <w:p w14:paraId="5A031027" w14:textId="77777777" w:rsidR="005B3805" w:rsidRDefault="005B3805">
      <w:pPr>
        <w:rPr>
          <w:rFonts w:hint="eastAsia"/>
        </w:rPr>
      </w:pPr>
      <w:r>
        <w:rPr>
          <w:rFonts w:hint="eastAsia"/>
        </w:rPr>
        <w:t>《堀与宫村》是一部以校园生活为背景的日本漫画作品，由HERO原作、萩原ダイスケ负责漫画化改编。该作品通过描绘外表时尚但实际性格强势的家庭主妇型女孩堀京子，以及看似阴暗实则内心温柔的男孩宫村伊澄之间的互动，探索了青少年成长过程中的友情、爱情和个人成长。故事开始于两人在街头的一次偶然相遇，这次相遇让彼此发现了对方不为人知的一面，从而开启了他们之间独特的友谊之旅。</w:t>
      </w:r>
    </w:p>
    <w:p w14:paraId="19415875" w14:textId="77777777" w:rsidR="005B3805" w:rsidRDefault="005B3805">
      <w:pPr>
        <w:rPr>
          <w:rFonts w:hint="eastAsia"/>
        </w:rPr>
      </w:pPr>
    </w:p>
    <w:p w14:paraId="2ED3B7B9" w14:textId="77777777" w:rsidR="005B3805" w:rsidRDefault="005B3805">
      <w:pPr>
        <w:rPr>
          <w:rFonts w:hint="eastAsia"/>
        </w:rPr>
      </w:pPr>
      <w:r>
        <w:rPr>
          <w:rFonts w:hint="eastAsia"/>
        </w:rPr>
        <w:t>作品特色与主题探讨</w:t>
      </w:r>
    </w:p>
    <w:p w14:paraId="17CE2A7C" w14:textId="77777777" w:rsidR="005B3805" w:rsidRDefault="005B3805">
      <w:pPr>
        <w:rPr>
          <w:rFonts w:hint="eastAsia"/>
        </w:rPr>
      </w:pPr>
      <w:r>
        <w:rPr>
          <w:rFonts w:hint="eastAsia"/>
        </w:rPr>
        <w:t>本作品的魅力在于它对人物细腻的心理描写和真实的情感表达。不同于一些传统青春题材的作品，《堀与宫村》更加注重展现角色们的内心世界，通过日常对话和小事件来揭示角色们的真实想法和感受。作品还涉及到家庭关系、个人成长和社会适应等多个方面的话题，使得故事不仅限于简单的恋爱情节，而是有着更为深刻的主题探讨。</w:t>
      </w:r>
    </w:p>
    <w:p w14:paraId="58F1C71D" w14:textId="77777777" w:rsidR="005B3805" w:rsidRDefault="005B3805">
      <w:pPr>
        <w:rPr>
          <w:rFonts w:hint="eastAsia"/>
        </w:rPr>
      </w:pPr>
    </w:p>
    <w:p w14:paraId="4EB72454" w14:textId="77777777" w:rsidR="005B3805" w:rsidRDefault="005B3805">
      <w:pPr>
        <w:rPr>
          <w:rFonts w:hint="eastAsia"/>
        </w:rPr>
      </w:pPr>
      <w:r>
        <w:rPr>
          <w:rFonts w:hint="eastAsia"/>
        </w:rPr>
        <w:t>文化和语言的碰撞</w:t>
      </w:r>
    </w:p>
    <w:p w14:paraId="1993C604" w14:textId="77777777" w:rsidR="005B3805" w:rsidRDefault="005B3805">
      <w:pPr>
        <w:rPr>
          <w:rFonts w:hint="eastAsia"/>
        </w:rPr>
      </w:pPr>
      <w:r>
        <w:rPr>
          <w:rFonts w:hint="eastAsia"/>
        </w:rPr>
        <w:t>在将《堀与宫村》这样的作品引入到其他语言环境时，除了名字的处理外，还需要考虑到文化差异所带来的影响。例如，某些幽默元素或社会习俗可能在目标语言环境中并不容易被理解或接受。因此，翻译不仅仅是语言上的转换，更是文化的桥梁。在这个过程中，如何保持原著的精神同时又能让新的读者群体产生共鸣，是一个值得思考的问题。</w:t>
      </w:r>
    </w:p>
    <w:p w14:paraId="54B77DA2" w14:textId="77777777" w:rsidR="005B3805" w:rsidRDefault="005B3805">
      <w:pPr>
        <w:rPr>
          <w:rFonts w:hint="eastAsia"/>
        </w:rPr>
      </w:pPr>
    </w:p>
    <w:p w14:paraId="3CCBCE49" w14:textId="77777777" w:rsidR="005B3805" w:rsidRDefault="005B3805">
      <w:pPr>
        <w:rPr>
          <w:rFonts w:hint="eastAsia"/>
        </w:rPr>
      </w:pPr>
      <w:r>
        <w:rPr>
          <w:rFonts w:hint="eastAsia"/>
        </w:rPr>
        <w:t>最后的总结</w:t>
      </w:r>
    </w:p>
    <w:p w14:paraId="3CE5A37C" w14:textId="77777777" w:rsidR="005B3805" w:rsidRDefault="005B3805">
      <w:pPr>
        <w:rPr>
          <w:rFonts w:hint="eastAsia"/>
        </w:rPr>
      </w:pPr>
      <w:r>
        <w:rPr>
          <w:rFonts w:hint="eastAsia"/>
        </w:rPr>
        <w:t>《堀与宫村》以其独特的视角和深刻的人物刻画赢得了广大读者的喜爱。无论是在日本还是在全球范围内，它都展现了强大的吸引力。通过对“堀”与“宫村”两个角色及其周围人物的生活片段的描写，作品成功地传递了关于爱、理解和自我发现的重要信息。对于那些寻求深度情感体验的读者来说，《堀与宫村》无疑提供了一个温暖而又引人深思的世界。</w:t>
      </w:r>
    </w:p>
    <w:p w14:paraId="1621AC2F" w14:textId="77777777" w:rsidR="005B3805" w:rsidRDefault="005B3805">
      <w:pPr>
        <w:rPr>
          <w:rFonts w:hint="eastAsia"/>
        </w:rPr>
      </w:pPr>
    </w:p>
    <w:p w14:paraId="70F39920" w14:textId="77777777" w:rsidR="005B3805" w:rsidRDefault="005B3805">
      <w:pPr>
        <w:rPr>
          <w:rFonts w:hint="eastAsia"/>
        </w:rPr>
      </w:pPr>
      <w:r>
        <w:rPr>
          <w:rFonts w:hint="eastAsia"/>
        </w:rPr>
        <w:t>本文是由懂得生活网（dongdeshenghuo.com）为大家创作</w:t>
      </w:r>
    </w:p>
    <w:p w14:paraId="46831224" w14:textId="24D7415F" w:rsidR="00BE693B" w:rsidRDefault="00BE693B"/>
    <w:sectPr w:rsidR="00BE6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3B"/>
    <w:rsid w:val="002D0BB4"/>
    <w:rsid w:val="005B3805"/>
    <w:rsid w:val="00BE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460B1-7ACE-48A2-B36B-281FBFD5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93B"/>
    <w:rPr>
      <w:rFonts w:cstheme="majorBidi"/>
      <w:color w:val="2F5496" w:themeColor="accent1" w:themeShade="BF"/>
      <w:sz w:val="28"/>
      <w:szCs w:val="28"/>
    </w:rPr>
  </w:style>
  <w:style w:type="character" w:customStyle="1" w:styleId="50">
    <w:name w:val="标题 5 字符"/>
    <w:basedOn w:val="a0"/>
    <w:link w:val="5"/>
    <w:uiPriority w:val="9"/>
    <w:semiHidden/>
    <w:rsid w:val="00BE693B"/>
    <w:rPr>
      <w:rFonts w:cstheme="majorBidi"/>
      <w:color w:val="2F5496" w:themeColor="accent1" w:themeShade="BF"/>
      <w:sz w:val="24"/>
    </w:rPr>
  </w:style>
  <w:style w:type="character" w:customStyle="1" w:styleId="60">
    <w:name w:val="标题 6 字符"/>
    <w:basedOn w:val="a0"/>
    <w:link w:val="6"/>
    <w:uiPriority w:val="9"/>
    <w:semiHidden/>
    <w:rsid w:val="00BE693B"/>
    <w:rPr>
      <w:rFonts w:cstheme="majorBidi"/>
      <w:b/>
      <w:bCs/>
      <w:color w:val="2F5496" w:themeColor="accent1" w:themeShade="BF"/>
    </w:rPr>
  </w:style>
  <w:style w:type="character" w:customStyle="1" w:styleId="70">
    <w:name w:val="标题 7 字符"/>
    <w:basedOn w:val="a0"/>
    <w:link w:val="7"/>
    <w:uiPriority w:val="9"/>
    <w:semiHidden/>
    <w:rsid w:val="00BE693B"/>
    <w:rPr>
      <w:rFonts w:cstheme="majorBidi"/>
      <w:b/>
      <w:bCs/>
      <w:color w:val="595959" w:themeColor="text1" w:themeTint="A6"/>
    </w:rPr>
  </w:style>
  <w:style w:type="character" w:customStyle="1" w:styleId="80">
    <w:name w:val="标题 8 字符"/>
    <w:basedOn w:val="a0"/>
    <w:link w:val="8"/>
    <w:uiPriority w:val="9"/>
    <w:semiHidden/>
    <w:rsid w:val="00BE693B"/>
    <w:rPr>
      <w:rFonts w:cstheme="majorBidi"/>
      <w:color w:val="595959" w:themeColor="text1" w:themeTint="A6"/>
    </w:rPr>
  </w:style>
  <w:style w:type="character" w:customStyle="1" w:styleId="90">
    <w:name w:val="标题 9 字符"/>
    <w:basedOn w:val="a0"/>
    <w:link w:val="9"/>
    <w:uiPriority w:val="9"/>
    <w:semiHidden/>
    <w:rsid w:val="00BE693B"/>
    <w:rPr>
      <w:rFonts w:eastAsiaTheme="majorEastAsia" w:cstheme="majorBidi"/>
      <w:color w:val="595959" w:themeColor="text1" w:themeTint="A6"/>
    </w:rPr>
  </w:style>
  <w:style w:type="paragraph" w:styleId="a3">
    <w:name w:val="Title"/>
    <w:basedOn w:val="a"/>
    <w:next w:val="a"/>
    <w:link w:val="a4"/>
    <w:uiPriority w:val="10"/>
    <w:qFormat/>
    <w:rsid w:val="00BE6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93B"/>
    <w:pPr>
      <w:spacing w:before="160"/>
      <w:jc w:val="center"/>
    </w:pPr>
    <w:rPr>
      <w:i/>
      <w:iCs/>
      <w:color w:val="404040" w:themeColor="text1" w:themeTint="BF"/>
    </w:rPr>
  </w:style>
  <w:style w:type="character" w:customStyle="1" w:styleId="a8">
    <w:name w:val="引用 字符"/>
    <w:basedOn w:val="a0"/>
    <w:link w:val="a7"/>
    <w:uiPriority w:val="29"/>
    <w:rsid w:val="00BE693B"/>
    <w:rPr>
      <w:i/>
      <w:iCs/>
      <w:color w:val="404040" w:themeColor="text1" w:themeTint="BF"/>
    </w:rPr>
  </w:style>
  <w:style w:type="paragraph" w:styleId="a9">
    <w:name w:val="List Paragraph"/>
    <w:basedOn w:val="a"/>
    <w:uiPriority w:val="34"/>
    <w:qFormat/>
    <w:rsid w:val="00BE693B"/>
    <w:pPr>
      <w:ind w:left="720"/>
      <w:contextualSpacing/>
    </w:pPr>
  </w:style>
  <w:style w:type="character" w:styleId="aa">
    <w:name w:val="Intense Emphasis"/>
    <w:basedOn w:val="a0"/>
    <w:uiPriority w:val="21"/>
    <w:qFormat/>
    <w:rsid w:val="00BE693B"/>
    <w:rPr>
      <w:i/>
      <w:iCs/>
      <w:color w:val="2F5496" w:themeColor="accent1" w:themeShade="BF"/>
    </w:rPr>
  </w:style>
  <w:style w:type="paragraph" w:styleId="ab">
    <w:name w:val="Intense Quote"/>
    <w:basedOn w:val="a"/>
    <w:next w:val="a"/>
    <w:link w:val="ac"/>
    <w:uiPriority w:val="30"/>
    <w:qFormat/>
    <w:rsid w:val="00BE6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93B"/>
    <w:rPr>
      <w:i/>
      <w:iCs/>
      <w:color w:val="2F5496" w:themeColor="accent1" w:themeShade="BF"/>
    </w:rPr>
  </w:style>
  <w:style w:type="character" w:styleId="ad">
    <w:name w:val="Intense Reference"/>
    <w:basedOn w:val="a0"/>
    <w:uiPriority w:val="32"/>
    <w:qFormat/>
    <w:rsid w:val="00BE6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