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6567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四线三格模板的拼音</w:t>
      </w:r>
    </w:p>
    <w:p w14:paraId="005753C1" w14:textId="77777777" w:rsidR="000A1BE7" w:rsidRDefault="000A1BE7">
      <w:pPr>
        <w:rPr>
          <w:rFonts w:hint="eastAsia"/>
        </w:rPr>
      </w:pPr>
      <w:r>
        <w:rPr>
          <w:rFonts w:hint="eastAsia"/>
        </w:rPr>
        <w:t>在汉语学习和教学中，四线三格模板扮演着至关重要的角色。它是一种专门设计用于书写和练习汉字拼音的格式，有助于学习者正确掌握拼音字母的形态、发音以及声调。这种模板不仅为小学生提供了基础的书写指导，而且也是成人学习普通话时不可或缺的工具。</w:t>
      </w:r>
    </w:p>
    <w:p w14:paraId="4E82D9BF" w14:textId="77777777" w:rsidR="000A1BE7" w:rsidRDefault="000A1BE7">
      <w:pPr>
        <w:rPr>
          <w:rFonts w:hint="eastAsia"/>
        </w:rPr>
      </w:pPr>
    </w:p>
    <w:p w14:paraId="48D6E42E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四线三格的历史与发展</w:t>
      </w:r>
    </w:p>
    <w:p w14:paraId="139B45CC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的概念并非凭空出现，而是随着现代汉语拼音系统的建立而逐渐形成的。自1958年汉语拼音方案公布以来，教育工作者们不断探索更加有效的教学方法，以帮助学生更好地理解和记忆拼音。经过多年的实践与改进，四线三格最终成为了标准的教学工具之一。它的设计简洁明了，每条线都有特定的功能，既保证了书写的规范性，又促进了学习效率的提高。</w:t>
      </w:r>
    </w:p>
    <w:p w14:paraId="6A5D8E5B" w14:textId="77777777" w:rsidR="000A1BE7" w:rsidRDefault="000A1BE7">
      <w:pPr>
        <w:rPr>
          <w:rFonts w:hint="eastAsia"/>
        </w:rPr>
      </w:pPr>
    </w:p>
    <w:p w14:paraId="6EA2781F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四线三格的具体构造</w:t>
      </w:r>
    </w:p>
    <w:p w14:paraId="669576E8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由四条平行线组成，从上到下依次是顶线、上线、中线和底线，形成三个格子空间。最上方的格子主要用于书写声母和韵母，确保每个字母都按照正确的高度和位置来书写。中间的格子则用来表示拼音的整体结构，包括声调符号的放置。最下方的格子虽然不常使用，但在某些情况下可以辅助标注额外的信息或特殊符号。这样的布局使得每个拼音单元都能清晰地展现出来，便于观察和模仿。</w:t>
      </w:r>
    </w:p>
    <w:p w14:paraId="7A8B9FF5" w14:textId="77777777" w:rsidR="000A1BE7" w:rsidRDefault="000A1BE7">
      <w:pPr>
        <w:rPr>
          <w:rFonts w:hint="eastAsia"/>
        </w:rPr>
      </w:pPr>
    </w:p>
    <w:p w14:paraId="478B14DE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四线三格的应用场景</w:t>
      </w:r>
    </w:p>
    <w:p w14:paraId="76979AD3" w14:textId="77777777" w:rsidR="000A1BE7" w:rsidRDefault="000A1BE7">
      <w:pPr>
        <w:rPr>
          <w:rFonts w:hint="eastAsia"/>
        </w:rPr>
      </w:pPr>
      <w:r>
        <w:rPr>
          <w:rFonts w:hint="eastAsia"/>
        </w:rPr>
        <w:t>在小学语文课堂上，四线三格纸是学生们每天都会接触的学习材料。教师通常会要求学生在这样的纸上抄写单词、句子，甚至短文，以强化对拼音的记忆。在对外汉语教学中，四线三格同样被广泛采用，成为非母语者学习中文的重要桥梁。通过反复练习，学习者不仅能熟练掌握拼音，还能逐渐建立起对汉字书写的敏感度。</w:t>
      </w:r>
    </w:p>
    <w:p w14:paraId="0591A159" w14:textId="77777777" w:rsidR="000A1BE7" w:rsidRDefault="000A1BE7">
      <w:pPr>
        <w:rPr>
          <w:rFonts w:hint="eastAsia"/>
        </w:rPr>
      </w:pPr>
    </w:p>
    <w:p w14:paraId="558A0995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四线三格对于学习的帮助</w:t>
      </w:r>
    </w:p>
    <w:p w14:paraId="4288298D" w14:textId="77777777" w:rsidR="000A1BE7" w:rsidRDefault="000A1BE7">
      <w:pPr>
        <w:rPr>
          <w:rFonts w:hint="eastAsia"/>
        </w:rPr>
      </w:pPr>
      <w:r>
        <w:rPr>
          <w:rFonts w:hint="eastAsia"/>
        </w:rPr>
        <w:t>使用四线三格进行拼音练习，可以帮助学习者准确把握字母的形状和大小比例，培养良好的书写习惯。由于拼音是读音的记录方式，四线三格也间接地促进了口语能力的发展。更重要的是，当学习者掌握了拼音后，他们可以通过查字典等方式快速找到生词，极大地提高了自学能力和阅读速度。四线三格不仅仅是一张简单的练习纸，它是开启汉语世界大门的一把钥匙。</w:t>
      </w:r>
    </w:p>
    <w:p w14:paraId="5DA282CA" w14:textId="77777777" w:rsidR="000A1BE7" w:rsidRDefault="000A1BE7">
      <w:pPr>
        <w:rPr>
          <w:rFonts w:hint="eastAsia"/>
        </w:rPr>
      </w:pPr>
    </w:p>
    <w:p w14:paraId="618BFC18" w14:textId="77777777" w:rsidR="000A1BE7" w:rsidRDefault="000A1BE7">
      <w:pPr>
        <w:rPr>
          <w:rFonts w:hint="eastAsia"/>
        </w:rPr>
      </w:pPr>
      <w:r>
        <w:rPr>
          <w:rFonts w:hint="eastAsia"/>
        </w:rPr>
        <w:t>最后的总结</w:t>
      </w:r>
    </w:p>
    <w:p w14:paraId="592F9541" w14:textId="77777777" w:rsidR="000A1BE7" w:rsidRDefault="000A1BE7">
      <w:pPr>
        <w:rPr>
          <w:rFonts w:hint="eastAsia"/>
        </w:rPr>
      </w:pPr>
      <w:r>
        <w:rPr>
          <w:rFonts w:hint="eastAsia"/>
        </w:rPr>
        <w:t>四线三格模板作为汉语拼音书写的一种重要形式，承载着语言教育的使命。它见证了汉语拼音体系的成长和完善，也陪伴了一代又一代学习者的成长。在未来，随着信息技术的发展，或许会有更多创新的教学工具涌现，但四线三格所代表的基础性和规范性将始终不可替代。</w:t>
      </w:r>
    </w:p>
    <w:p w14:paraId="1E06183B" w14:textId="77777777" w:rsidR="000A1BE7" w:rsidRDefault="000A1BE7">
      <w:pPr>
        <w:rPr>
          <w:rFonts w:hint="eastAsia"/>
        </w:rPr>
      </w:pPr>
    </w:p>
    <w:p w14:paraId="20BA6267" w14:textId="77777777" w:rsidR="000A1BE7" w:rsidRDefault="000A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E261" w14:textId="6ADC4E72" w:rsidR="00D17B0B" w:rsidRDefault="00D17B0B"/>
    <w:sectPr w:rsidR="00D1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B"/>
    <w:rsid w:val="000A1BE7"/>
    <w:rsid w:val="002D0BB4"/>
    <w:rsid w:val="00D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52665-F400-47CB-B950-8BAB326E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