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A872" w14:textId="77777777" w:rsidR="00C058C6" w:rsidRDefault="00C058C6">
      <w:pPr>
        <w:rPr>
          <w:rFonts w:hint="eastAsia"/>
        </w:rPr>
      </w:pPr>
      <w:r>
        <w:rPr>
          <w:rFonts w:hint="eastAsia"/>
        </w:rPr>
        <w:t>吝啬的拼音：lìn sè</w:t>
      </w:r>
    </w:p>
    <w:p w14:paraId="2F924947" w14:textId="77777777" w:rsidR="00C058C6" w:rsidRDefault="00C058C6">
      <w:pPr>
        <w:rPr>
          <w:rFonts w:hint="eastAsia"/>
        </w:rPr>
      </w:pPr>
      <w:r>
        <w:rPr>
          <w:rFonts w:hint="eastAsia"/>
        </w:rPr>
        <w:t>在汉语中，“吝啬”这个词用来形容一个人不愿意慷慨大方，尤其是指对金钱或资源的使用上表现出极度的节俭，甚至到了不合理的地步。拼音“lìn sè”准确地表达了这个词的发音，其中“lìn”代表了第一声，读音短促而清晰；“sè”是第四声，语调下降然后略微上升，给人一种紧缩的感觉，仿佛声音本身也在节约着它的能量。</w:t>
      </w:r>
    </w:p>
    <w:p w14:paraId="3FFBD286" w14:textId="77777777" w:rsidR="00C058C6" w:rsidRDefault="00C058C6">
      <w:pPr>
        <w:rPr>
          <w:rFonts w:hint="eastAsia"/>
        </w:rPr>
      </w:pPr>
    </w:p>
    <w:p w14:paraId="2E1BD8C4" w14:textId="77777777" w:rsidR="00C058C6" w:rsidRDefault="00C058C6">
      <w:pPr>
        <w:rPr>
          <w:rFonts w:hint="eastAsia"/>
        </w:rPr>
      </w:pPr>
      <w:r>
        <w:rPr>
          <w:rFonts w:hint="eastAsia"/>
        </w:rPr>
        <w:t>吝啬的文化背景与历史渊源</w:t>
      </w:r>
    </w:p>
    <w:p w14:paraId="4FE2EA37" w14:textId="77777777" w:rsidR="00C058C6" w:rsidRDefault="00C058C6">
      <w:pPr>
        <w:rPr>
          <w:rFonts w:hint="eastAsia"/>
        </w:rPr>
      </w:pPr>
      <w:r>
        <w:rPr>
          <w:rFonts w:hint="eastAsia"/>
        </w:rPr>
        <w:t>在中国文化里，吝啬鬼的形象可以追溯到古代文学作品和民间传说中。《红楼梦》中的贾母曾说：“富不过三代”，这句话不仅反映了财富难以永续的社会现实，也隐含了对那些不懂得如何正确管理和分享财富的人的批评。历史上也有不少关于吝啬的故事，如“守财奴”的故事，通过这些故事告诫人们，过分的节俭和贪婪最终会带来不幸。吝啬作为一种性格特征，在中国传统文化中往往被视为一种负面特质，因为中国文化强调人情味和社会责任，认为适当的给予和分享是维系社会和谐的重要部分。</w:t>
      </w:r>
    </w:p>
    <w:p w14:paraId="6A75F016" w14:textId="77777777" w:rsidR="00C058C6" w:rsidRDefault="00C058C6">
      <w:pPr>
        <w:rPr>
          <w:rFonts w:hint="eastAsia"/>
        </w:rPr>
      </w:pPr>
    </w:p>
    <w:p w14:paraId="11F7D406" w14:textId="77777777" w:rsidR="00C058C6" w:rsidRDefault="00C058C6">
      <w:pPr>
        <w:rPr>
          <w:rFonts w:hint="eastAsia"/>
        </w:rPr>
      </w:pPr>
      <w:r>
        <w:rPr>
          <w:rFonts w:hint="eastAsia"/>
        </w:rPr>
        <w:t>吝啬与现代社会的关系</w:t>
      </w:r>
    </w:p>
    <w:p w14:paraId="0A7C7F98" w14:textId="77777777" w:rsidR="00C058C6" w:rsidRDefault="00C058C6">
      <w:pPr>
        <w:rPr>
          <w:rFonts w:hint="eastAsia"/>
        </w:rPr>
      </w:pPr>
      <w:r>
        <w:rPr>
          <w:rFonts w:hint="eastAsia"/>
        </w:rPr>
        <w:t>进入现代社会，吝啬的定义变得更加复杂。一方面，随着经济的发展和个人主义思潮的影响，有些人可能将个人财务安全置于首位，因此显得格外谨慎，这在一定程度上可以理解为一种自我保护机制。另一方面，过度的吝啬仍然不受人欢迎，尤其是在团队合作和社交场合中，吝啬可能会导致人际关系紧张。现代社会提倡理性消费，鼓励人们根据自己的实际情况合理规划支出，而不是盲目地追求节俭或浪费。</w:t>
      </w:r>
    </w:p>
    <w:p w14:paraId="2327D623" w14:textId="77777777" w:rsidR="00C058C6" w:rsidRDefault="00C058C6">
      <w:pPr>
        <w:rPr>
          <w:rFonts w:hint="eastAsia"/>
        </w:rPr>
      </w:pPr>
    </w:p>
    <w:p w14:paraId="4BD20B0B" w14:textId="77777777" w:rsidR="00C058C6" w:rsidRDefault="00C058C6">
      <w:pPr>
        <w:rPr>
          <w:rFonts w:hint="eastAsia"/>
        </w:rPr>
      </w:pPr>
      <w:r>
        <w:rPr>
          <w:rFonts w:hint="eastAsia"/>
        </w:rPr>
        <w:t>吝啬的心理学解析</w:t>
      </w:r>
    </w:p>
    <w:p w14:paraId="75A3E32B" w14:textId="77777777" w:rsidR="00C058C6" w:rsidRDefault="00C058C6">
      <w:pPr>
        <w:rPr>
          <w:rFonts w:hint="eastAsia"/>
        </w:rPr>
      </w:pPr>
      <w:r>
        <w:rPr>
          <w:rFonts w:hint="eastAsia"/>
        </w:rPr>
        <w:t>从心理学的角度来看，吝啬行为背后可能隐藏着深层次的心理因素。某些吝啬者可能出于过去的贫困经历，或者对未来不确定性的恐惧，而紧紧抓住现有的资源不放。控制感也是驱动吝啬行为的一个重要因素，对于一些人来说，严格控制自己的开支能给他们带来安全感和掌控感。然而，当这种行为变得极端时，就会影响到个人的生活质量和周围人的感受，进而需要寻求专业的心理咨询和支持。</w:t>
      </w:r>
    </w:p>
    <w:p w14:paraId="0C38848F" w14:textId="77777777" w:rsidR="00C058C6" w:rsidRDefault="00C058C6">
      <w:pPr>
        <w:rPr>
          <w:rFonts w:hint="eastAsia"/>
        </w:rPr>
      </w:pPr>
    </w:p>
    <w:p w14:paraId="56C6968D" w14:textId="77777777" w:rsidR="00C058C6" w:rsidRDefault="00C058C6">
      <w:pPr>
        <w:rPr>
          <w:rFonts w:hint="eastAsia"/>
        </w:rPr>
      </w:pPr>
      <w:r>
        <w:rPr>
          <w:rFonts w:hint="eastAsia"/>
        </w:rPr>
        <w:t>如何平衡吝啬与慷慨</w:t>
      </w:r>
    </w:p>
    <w:p w14:paraId="2BE59A61" w14:textId="77777777" w:rsidR="00C058C6" w:rsidRDefault="00C058C6">
      <w:pPr>
        <w:rPr>
          <w:rFonts w:hint="eastAsia"/>
        </w:rPr>
      </w:pPr>
      <w:r>
        <w:rPr>
          <w:rFonts w:hint="eastAsia"/>
        </w:rPr>
        <w:t>在日常生活中，找到吝啬与慷慨之间的平衡点是一项重要的生活技能。这意味着要学会评估何时应该节省，何时可以大方。例如，在投资教育、健康或家庭关系上大方支出，而在不必要的奢侈品上保持克制。培养正确的金钱观和价值观，可以帮助人们更好地处理物质世界与精神追求之间的关系，从而过上更加充实和有意义的生活。既不是无节制的挥霍也不是极端的吝啬，而是适度与智慧的选择，才是我们应该追求的目标。</w:t>
      </w:r>
    </w:p>
    <w:p w14:paraId="6461F54C" w14:textId="77777777" w:rsidR="00C058C6" w:rsidRDefault="00C058C6">
      <w:pPr>
        <w:rPr>
          <w:rFonts w:hint="eastAsia"/>
        </w:rPr>
      </w:pPr>
    </w:p>
    <w:p w14:paraId="7E425FB7" w14:textId="77777777" w:rsidR="00C058C6" w:rsidRDefault="00C05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D96DB" w14:textId="1D0C5C6C" w:rsidR="00EB77DF" w:rsidRDefault="00EB77DF"/>
    <w:sectPr w:rsidR="00EB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DF"/>
    <w:rsid w:val="002D0BB4"/>
    <w:rsid w:val="00C058C6"/>
    <w:rsid w:val="00E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87213-84E7-4CB3-BAD0-D929E7AA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